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9D" w:rsidRPr="0027065F" w:rsidRDefault="009E72DE">
      <w:pPr>
        <w:jc w:val="center"/>
        <w:rPr>
          <w:rFonts w:ascii="PMingLiU" w:hAnsi="PMingLiU"/>
          <w:b/>
          <w:color w:val="000000"/>
          <w:sz w:val="32"/>
          <w:szCs w:val="32"/>
        </w:rPr>
      </w:pPr>
      <w:r w:rsidRPr="0027065F">
        <w:rPr>
          <w:rFonts w:ascii="PMingLiU" w:hAnsi="PMingLiU" w:hint="eastAsia"/>
          <w:b/>
          <w:color w:val="000000"/>
          <w:sz w:val="36"/>
          <w:szCs w:val="36"/>
        </w:rPr>
        <w:t>紐約聖教會</w:t>
      </w:r>
      <w:r w:rsidR="00FE6933" w:rsidRPr="0027065F">
        <w:rPr>
          <w:rFonts w:ascii="PMingLiU" w:hAnsi="PMingLiU" w:hint="eastAsia"/>
          <w:b/>
          <w:color w:val="000000"/>
          <w:sz w:val="36"/>
          <w:szCs w:val="36"/>
        </w:rPr>
        <w:t>20</w:t>
      </w:r>
      <w:r w:rsidR="00697C5D" w:rsidRPr="0027065F">
        <w:rPr>
          <w:rFonts w:ascii="PMingLiU" w:hAnsi="PMingLiU"/>
          <w:b/>
          <w:color w:val="000000"/>
          <w:sz w:val="36"/>
          <w:szCs w:val="36"/>
        </w:rPr>
        <w:t>1</w:t>
      </w:r>
      <w:r w:rsidR="00880807">
        <w:rPr>
          <w:rFonts w:ascii="PMingLiU" w:hAnsi="PMingLiU"/>
          <w:b/>
          <w:color w:val="000000"/>
          <w:sz w:val="36"/>
          <w:szCs w:val="36"/>
        </w:rPr>
        <w:t>7</w:t>
      </w:r>
      <w:r w:rsidR="00383B97" w:rsidRPr="0027065F">
        <w:rPr>
          <w:rFonts w:ascii="PMingLiU" w:hAnsi="PMingLiU" w:hint="eastAsia"/>
          <w:b/>
          <w:color w:val="000000"/>
          <w:sz w:val="36"/>
          <w:szCs w:val="36"/>
        </w:rPr>
        <w:t>年夏令</w:t>
      </w:r>
      <w:r w:rsidR="00274FDC">
        <w:rPr>
          <w:rFonts w:ascii="PMingLiU" w:hAnsi="PMingLiU" w:hint="eastAsia"/>
          <w:b/>
          <w:color w:val="000000"/>
          <w:sz w:val="36"/>
          <w:szCs w:val="36"/>
        </w:rPr>
        <w:t>退</w:t>
      </w:r>
      <w:r w:rsidR="00A63130">
        <w:rPr>
          <w:rFonts w:ascii="PMingLiU" w:hAnsi="PMingLiU" w:hint="eastAsia"/>
          <w:b/>
          <w:color w:val="000000"/>
          <w:sz w:val="36"/>
          <w:szCs w:val="36"/>
        </w:rPr>
        <w:t>修</w:t>
      </w:r>
      <w:r w:rsidR="00383B97" w:rsidRPr="0027065F">
        <w:rPr>
          <w:rFonts w:ascii="PMingLiU" w:hAnsi="PMingLiU" w:hint="eastAsia"/>
          <w:b/>
          <w:color w:val="000000"/>
          <w:sz w:val="36"/>
          <w:szCs w:val="36"/>
        </w:rPr>
        <w:t>會</w:t>
      </w:r>
      <w:r w:rsidRPr="0027065F">
        <w:rPr>
          <w:rFonts w:ascii="PMingLiU" w:hAnsi="PMingLiU" w:hint="eastAsia"/>
          <w:b/>
          <w:color w:val="000000"/>
          <w:sz w:val="36"/>
          <w:szCs w:val="36"/>
        </w:rPr>
        <w:t>報名表</w:t>
      </w:r>
      <w:r w:rsidRPr="0027065F">
        <w:rPr>
          <w:rFonts w:ascii="PMingLiU" w:hAnsi="PMingLiU" w:hint="eastAsia"/>
          <w:b/>
          <w:color w:val="000000"/>
          <w:sz w:val="32"/>
          <w:szCs w:val="32"/>
        </w:rPr>
        <w:t xml:space="preserve"> </w:t>
      </w:r>
      <w:r w:rsidR="00C8252B" w:rsidRPr="0027065F">
        <w:rPr>
          <w:rFonts w:ascii="PMingLiU" w:hAnsi="PMingLiU"/>
          <w:b/>
          <w:color w:val="000000"/>
          <w:sz w:val="32"/>
          <w:szCs w:val="32"/>
        </w:rPr>
        <w:t>(7/</w:t>
      </w:r>
      <w:r w:rsidR="008C1E4B">
        <w:rPr>
          <w:rFonts w:ascii="PMingLiU" w:hAnsi="PMingLiU"/>
          <w:b/>
          <w:color w:val="000000"/>
          <w:sz w:val="32"/>
          <w:szCs w:val="32"/>
        </w:rPr>
        <w:t>7</w:t>
      </w:r>
      <w:r w:rsidR="00697C5D" w:rsidRPr="0027065F">
        <w:rPr>
          <w:rFonts w:ascii="PMingLiU" w:hAnsi="PMingLiU"/>
          <w:b/>
          <w:color w:val="000000"/>
          <w:sz w:val="32"/>
          <w:szCs w:val="32"/>
        </w:rPr>
        <w:t>~ 7/</w:t>
      </w:r>
      <w:r w:rsidR="008C1E4B">
        <w:rPr>
          <w:rFonts w:ascii="PMingLiU" w:hAnsi="PMingLiU"/>
          <w:b/>
          <w:color w:val="000000"/>
          <w:sz w:val="32"/>
          <w:szCs w:val="32"/>
        </w:rPr>
        <w:t>9</w:t>
      </w:r>
      <w:r w:rsidR="008D149D" w:rsidRPr="0027065F">
        <w:rPr>
          <w:rFonts w:ascii="PMingLiU" w:hAnsi="PMingLiU"/>
          <w:b/>
          <w:color w:val="000000"/>
          <w:sz w:val="32"/>
          <w:szCs w:val="32"/>
        </w:rPr>
        <w:t>)</w:t>
      </w:r>
    </w:p>
    <w:p w:rsidR="009E72DE" w:rsidRPr="0027065F" w:rsidRDefault="0046477B">
      <w:pPr>
        <w:jc w:val="center"/>
        <w:rPr>
          <w:rFonts w:ascii="PMingLiU" w:hAnsi="PMingLiU"/>
          <w:b/>
          <w:color w:val="000000"/>
          <w:sz w:val="28"/>
          <w:szCs w:val="28"/>
        </w:rPr>
      </w:pPr>
      <w:r w:rsidRPr="0027065F">
        <w:rPr>
          <w:rFonts w:ascii="PMingLiU" w:hAnsi="PMingLiU"/>
          <w:b/>
          <w:color w:val="000000"/>
          <w:sz w:val="28"/>
          <w:szCs w:val="28"/>
        </w:rPr>
        <w:t>QTEC 201</w:t>
      </w:r>
      <w:r w:rsidR="00880807">
        <w:rPr>
          <w:rFonts w:ascii="PMingLiU" w:hAnsi="PMingLiU"/>
          <w:b/>
          <w:color w:val="000000"/>
          <w:sz w:val="28"/>
          <w:szCs w:val="28"/>
        </w:rPr>
        <w:t>7</w:t>
      </w:r>
      <w:r w:rsidR="009E72DE" w:rsidRPr="0027065F">
        <w:rPr>
          <w:rFonts w:ascii="PMingLiU" w:hAnsi="PMingLiU"/>
          <w:b/>
          <w:color w:val="000000"/>
          <w:sz w:val="28"/>
          <w:szCs w:val="28"/>
        </w:rPr>
        <w:t xml:space="preserve"> Summer </w:t>
      </w:r>
      <w:r w:rsidR="00EF6E0D" w:rsidRPr="0027065F">
        <w:rPr>
          <w:rFonts w:ascii="PMingLiU" w:hAnsi="PMingLiU"/>
          <w:b/>
          <w:color w:val="000000"/>
          <w:sz w:val="28"/>
          <w:szCs w:val="28"/>
        </w:rPr>
        <w:t>Retreat</w:t>
      </w:r>
      <w:r w:rsidR="009E72DE" w:rsidRPr="0027065F">
        <w:rPr>
          <w:rFonts w:ascii="PMingLiU" w:hAnsi="PMingLiU"/>
          <w:b/>
          <w:color w:val="000000"/>
          <w:sz w:val="28"/>
          <w:szCs w:val="28"/>
        </w:rPr>
        <w:t xml:space="preserve"> Registration Form</w:t>
      </w:r>
      <w:r w:rsidR="0057221E">
        <w:rPr>
          <w:rFonts w:ascii="PMingLiU" w:hAnsi="PMingLiU" w:hint="eastAsia"/>
          <w:b/>
          <w:color w:val="000000"/>
          <w:sz w:val="28"/>
          <w:szCs w:val="28"/>
        </w:rPr>
        <w:t xml:space="preserve">  </w:t>
      </w:r>
    </w:p>
    <w:p w:rsidR="008D149D" w:rsidRPr="008C1E4B" w:rsidRDefault="00AA6EDC">
      <w:pPr>
        <w:jc w:val="center"/>
        <w:rPr>
          <w:rFonts w:ascii="PMingLiU" w:hAnsi="PMingLiU" w:hint="eastAsia"/>
          <w:i/>
          <w:color w:val="000000"/>
          <w:sz w:val="20"/>
        </w:rPr>
      </w:pPr>
      <w:proofErr w:type="spellStart"/>
      <w:r w:rsidRPr="008C1E4B">
        <w:rPr>
          <w:rFonts w:eastAsia="MS Mincho"/>
          <w:b/>
          <w:color w:val="000000"/>
          <w:sz w:val="20"/>
        </w:rPr>
        <w:t>DeSales</w:t>
      </w:r>
      <w:proofErr w:type="spellEnd"/>
      <w:r w:rsidRPr="008C1E4B">
        <w:rPr>
          <w:rFonts w:eastAsia="MS Mincho"/>
          <w:b/>
          <w:color w:val="000000"/>
          <w:sz w:val="20"/>
        </w:rPr>
        <w:t xml:space="preserve"> University </w:t>
      </w:r>
      <w:r w:rsidRPr="008C1E4B">
        <w:rPr>
          <w:color w:val="000000"/>
          <w:sz w:val="20"/>
        </w:rPr>
        <w:t xml:space="preserve">2755 Station Avenue, Center Valley, PA </w:t>
      </w:r>
    </w:p>
    <w:p w:rsidR="00874AE9" w:rsidRPr="0027065F" w:rsidRDefault="009E72DE">
      <w:pPr>
        <w:pStyle w:val="BodyText"/>
        <w:numPr>
          <w:ilvl w:val="0"/>
          <w:numId w:val="8"/>
        </w:numPr>
        <w:tabs>
          <w:tab w:val="left" w:pos="3120"/>
        </w:tabs>
        <w:rPr>
          <w:rFonts w:ascii="PMingLiU" w:eastAsia="PMingLiU" w:hAnsi="PMingLiU" w:hint="eastAsia"/>
          <w:color w:val="000000"/>
          <w:szCs w:val="22"/>
        </w:rPr>
      </w:pPr>
      <w:r w:rsidRPr="0027065F">
        <w:rPr>
          <w:rFonts w:ascii="PMingLiU" w:eastAsia="PMingLiU" w:hAnsi="PMingLiU" w:hint="eastAsia"/>
          <w:color w:val="000000"/>
          <w:szCs w:val="22"/>
        </w:rPr>
        <w:t xml:space="preserve">本表格適合個人及家庭報名使用, 同一表格者將儘可能安排在同一房間. </w:t>
      </w:r>
    </w:p>
    <w:p w:rsidR="009E72DE" w:rsidRPr="0027065F" w:rsidRDefault="009E72DE" w:rsidP="00874AE9">
      <w:pPr>
        <w:pStyle w:val="BodyText"/>
        <w:tabs>
          <w:tab w:val="left" w:pos="3120"/>
        </w:tabs>
        <w:ind w:left="480"/>
        <w:rPr>
          <w:rFonts w:ascii="Times New Roman" w:eastAsia="PMingLiU"/>
          <w:color w:val="000000"/>
          <w:szCs w:val="22"/>
          <w:lang w:eastAsia="zh-CN"/>
        </w:rPr>
      </w:pPr>
      <w:r w:rsidRPr="0027065F">
        <w:rPr>
          <w:rFonts w:ascii="Times New Roman" w:eastAsia="PMingLiU"/>
          <w:color w:val="000000"/>
          <w:szCs w:val="22"/>
        </w:rPr>
        <w:t>This registration form is for both single and family. All names listed in this form will be arranged in one room if possible.</w:t>
      </w:r>
    </w:p>
    <w:p w:rsidR="00874AE9" w:rsidRPr="0027065F" w:rsidRDefault="00931D2A">
      <w:pPr>
        <w:pStyle w:val="BodyText"/>
        <w:numPr>
          <w:ilvl w:val="0"/>
          <w:numId w:val="8"/>
        </w:numPr>
        <w:tabs>
          <w:tab w:val="left" w:pos="3120"/>
        </w:tabs>
        <w:rPr>
          <w:rFonts w:ascii="PMingLiU" w:eastAsia="PMingLiU" w:hAnsi="PMingLiU" w:hint="eastAsia"/>
          <w:color w:val="000000"/>
          <w:szCs w:val="22"/>
        </w:rPr>
      </w:pPr>
      <w:r w:rsidRPr="0027065F">
        <w:rPr>
          <w:rFonts w:ascii="PMingLiU" w:eastAsia="PMingLiU" w:hAnsi="PMingLiU" w:hint="eastAsia"/>
          <w:color w:val="000000"/>
          <w:szCs w:val="22"/>
        </w:rPr>
        <w:t>華語、英文部、</w:t>
      </w:r>
      <w:r w:rsidR="009E72DE" w:rsidRPr="0027065F">
        <w:rPr>
          <w:rFonts w:ascii="PMingLiU" w:eastAsia="PMingLiU" w:hAnsi="PMingLiU" w:hint="eastAsia"/>
          <w:color w:val="000000"/>
          <w:szCs w:val="22"/>
        </w:rPr>
        <w:t>兒童</w:t>
      </w:r>
      <w:r w:rsidRPr="0027065F">
        <w:rPr>
          <w:rFonts w:ascii="PMingLiU" w:eastAsia="PMingLiU" w:hAnsi="PMingLiU" w:hint="eastAsia"/>
          <w:color w:val="000000"/>
          <w:szCs w:val="22"/>
        </w:rPr>
        <w:t>部</w:t>
      </w:r>
      <w:r w:rsidR="009E72DE" w:rsidRPr="0027065F">
        <w:rPr>
          <w:rFonts w:ascii="PMingLiU" w:eastAsia="PMingLiU" w:hAnsi="PMingLiU" w:hint="eastAsia"/>
          <w:color w:val="000000"/>
          <w:szCs w:val="22"/>
        </w:rPr>
        <w:t>節目請勾選(</w:t>
      </w:r>
      <w:r w:rsidR="00383B97" w:rsidRPr="0027065F">
        <w:rPr>
          <w:rFonts w:ascii="PMingLiU" w:eastAsia="PMingLiU" w:hAnsi="PMingLiU" w:hint="eastAsia"/>
          <w:color w:val="000000"/>
          <w:sz w:val="32"/>
          <w:szCs w:val="32"/>
          <w:vertAlign w:val="subscript"/>
        </w:rPr>
        <w:sym w:font="Wingdings 2" w:char="F050"/>
      </w:r>
      <w:r w:rsidR="009E72DE" w:rsidRPr="0027065F">
        <w:rPr>
          <w:rFonts w:ascii="PMingLiU" w:eastAsia="PMingLiU" w:hAnsi="PMingLiU" w:hint="eastAsia"/>
          <w:color w:val="000000"/>
          <w:szCs w:val="22"/>
        </w:rPr>
        <w:t>)其中之一.</w:t>
      </w:r>
    </w:p>
    <w:p w:rsidR="009E72DE" w:rsidRPr="0027065F" w:rsidRDefault="009E72DE" w:rsidP="00874AE9">
      <w:pPr>
        <w:pStyle w:val="BodyText"/>
        <w:tabs>
          <w:tab w:val="left" w:pos="3120"/>
        </w:tabs>
        <w:ind w:left="480"/>
        <w:rPr>
          <w:rFonts w:ascii="Times New Roman" w:eastAsia="PMingLiU"/>
          <w:color w:val="000000"/>
          <w:szCs w:val="22"/>
        </w:rPr>
      </w:pPr>
      <w:r w:rsidRPr="0027065F">
        <w:rPr>
          <w:rFonts w:ascii="Times New Roman" w:eastAsia="PMingLiU"/>
          <w:color w:val="000000"/>
          <w:szCs w:val="22"/>
        </w:rPr>
        <w:t xml:space="preserve">Please make sure to check appropriate program: </w:t>
      </w:r>
      <w:r w:rsidR="00931D2A" w:rsidRPr="0027065F">
        <w:rPr>
          <w:rFonts w:ascii="Times New Roman" w:eastAsia="PMingLiU"/>
          <w:color w:val="000000"/>
          <w:szCs w:val="22"/>
        </w:rPr>
        <w:t xml:space="preserve"> Chinese/Taiwanese</w:t>
      </w:r>
      <w:r w:rsidRPr="0027065F">
        <w:rPr>
          <w:rFonts w:ascii="Times New Roman" w:eastAsia="PMingLiU"/>
          <w:color w:val="000000"/>
          <w:szCs w:val="22"/>
        </w:rPr>
        <w:t>, English, or Children.</w:t>
      </w:r>
    </w:p>
    <w:p w:rsidR="009E72DE" w:rsidRPr="0027065F" w:rsidRDefault="009E72DE">
      <w:pPr>
        <w:rPr>
          <w:rFonts w:ascii="PMingLiU" w:hAnsi="PMingLiU"/>
          <w:b/>
          <w:color w:val="000000"/>
          <w:sz w:val="12"/>
          <w:szCs w:val="12"/>
        </w:rPr>
      </w:pPr>
    </w:p>
    <w:tbl>
      <w:tblPr>
        <w:tblW w:w="1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690"/>
        <w:gridCol w:w="540"/>
        <w:gridCol w:w="570"/>
        <w:gridCol w:w="1410"/>
        <w:gridCol w:w="1830"/>
        <w:gridCol w:w="480"/>
        <w:gridCol w:w="480"/>
        <w:gridCol w:w="1560"/>
        <w:gridCol w:w="1680"/>
        <w:gridCol w:w="840"/>
        <w:gridCol w:w="840"/>
        <w:gridCol w:w="1200"/>
        <w:gridCol w:w="1680"/>
      </w:tblGrid>
      <w:tr w:rsidR="009E72DE" w:rsidRPr="0027065F" w:rsidTr="008E2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 w:val="restart"/>
          </w:tcPr>
          <w:p w:rsidR="009E72DE" w:rsidRPr="0027065F" w:rsidRDefault="009E72DE">
            <w:pPr>
              <w:jc w:val="center"/>
              <w:rPr>
                <w:rFonts w:ascii="PMingLiU" w:hAnsi="PMingLiU" w:hint="eastAsia"/>
                <w:b/>
                <w:color w:val="000000"/>
                <w:sz w:val="18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t>編號</w:t>
            </w: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br/>
              <w:t>No.</w:t>
            </w:r>
          </w:p>
        </w:tc>
        <w:tc>
          <w:tcPr>
            <w:tcW w:w="1800" w:type="dxa"/>
            <w:gridSpan w:val="3"/>
          </w:tcPr>
          <w:p w:rsidR="009E72DE" w:rsidRPr="0027065F" w:rsidRDefault="009E72DE">
            <w:pPr>
              <w:jc w:val="center"/>
              <w:rPr>
                <w:rFonts w:ascii="PMingLiU" w:hAnsi="PMingLiU" w:hint="eastAsia"/>
                <w:b/>
                <w:color w:val="000000"/>
                <w:sz w:val="18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t>節目 Program</w:t>
            </w:r>
          </w:p>
        </w:tc>
        <w:tc>
          <w:tcPr>
            <w:tcW w:w="1410" w:type="dxa"/>
            <w:vMerge w:val="restart"/>
          </w:tcPr>
          <w:p w:rsidR="009E72DE" w:rsidRPr="0027065F" w:rsidRDefault="009E72DE">
            <w:pPr>
              <w:jc w:val="center"/>
              <w:rPr>
                <w:rFonts w:ascii="PMingLiU" w:hAnsi="PMingLiU" w:hint="eastAsia"/>
                <w:b/>
                <w:color w:val="000000"/>
                <w:sz w:val="18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t>中 文 姓 名</w:t>
            </w: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br/>
            </w:r>
            <w:r w:rsidRPr="0027065F">
              <w:rPr>
                <w:rFonts w:ascii="PMingLiU" w:hAnsi="PMingLiU" w:hint="eastAsia"/>
                <w:b/>
                <w:color w:val="000000"/>
                <w:sz w:val="16"/>
              </w:rPr>
              <w:t>Chinese Name</w:t>
            </w:r>
          </w:p>
        </w:tc>
        <w:tc>
          <w:tcPr>
            <w:tcW w:w="1830" w:type="dxa"/>
            <w:vMerge w:val="restart"/>
          </w:tcPr>
          <w:p w:rsidR="009E72DE" w:rsidRPr="0027065F" w:rsidRDefault="009E72DE">
            <w:pPr>
              <w:jc w:val="center"/>
              <w:rPr>
                <w:rFonts w:ascii="PMingLiU" w:hAnsi="PMingLiU" w:hint="eastAsia"/>
                <w:b/>
                <w:color w:val="000000"/>
                <w:sz w:val="18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t>英 文 姓 名</w:t>
            </w: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br/>
            </w:r>
            <w:r w:rsidRPr="0027065F">
              <w:rPr>
                <w:rFonts w:ascii="PMingLiU" w:hAnsi="PMingLiU" w:hint="eastAsia"/>
                <w:b/>
                <w:color w:val="000000"/>
                <w:sz w:val="16"/>
              </w:rPr>
              <w:t>English Name</w:t>
            </w:r>
          </w:p>
        </w:tc>
        <w:tc>
          <w:tcPr>
            <w:tcW w:w="480" w:type="dxa"/>
            <w:vMerge w:val="restart"/>
          </w:tcPr>
          <w:p w:rsidR="009E72DE" w:rsidRPr="0027065F" w:rsidRDefault="009E72DE">
            <w:pPr>
              <w:jc w:val="center"/>
              <w:rPr>
                <w:rFonts w:ascii="PMingLiU" w:hAnsi="PMingLiU" w:hint="eastAsia"/>
                <w:b/>
                <w:color w:val="000000"/>
                <w:sz w:val="18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t>性別</w:t>
            </w: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br/>
              <w:t>Sex</w:t>
            </w:r>
          </w:p>
        </w:tc>
        <w:tc>
          <w:tcPr>
            <w:tcW w:w="480" w:type="dxa"/>
            <w:vMerge w:val="restart"/>
          </w:tcPr>
          <w:p w:rsidR="009E72DE" w:rsidRPr="0027065F" w:rsidRDefault="009E72DE">
            <w:pPr>
              <w:jc w:val="center"/>
              <w:rPr>
                <w:rFonts w:ascii="PMingLiU" w:hAnsi="PMingLiU" w:hint="eastAsia"/>
                <w:b/>
                <w:color w:val="000000"/>
                <w:sz w:val="18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t>年齡</w:t>
            </w: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br/>
              <w:t>Age</w:t>
            </w:r>
          </w:p>
        </w:tc>
        <w:tc>
          <w:tcPr>
            <w:tcW w:w="1560" w:type="dxa"/>
            <w:vMerge w:val="restart"/>
          </w:tcPr>
          <w:p w:rsidR="00383B97" w:rsidRPr="0027065F" w:rsidRDefault="009E72DE" w:rsidP="00383B97">
            <w:pPr>
              <w:jc w:val="center"/>
              <w:rPr>
                <w:rFonts w:ascii="PMingLiU" w:hAnsi="PMingLiU"/>
                <w:b/>
                <w:color w:val="000000"/>
                <w:sz w:val="18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t>聯絡電話</w:t>
            </w:r>
          </w:p>
          <w:p w:rsidR="009E72DE" w:rsidRPr="0027065F" w:rsidRDefault="00383B97" w:rsidP="00383B97">
            <w:pPr>
              <w:jc w:val="center"/>
              <w:rPr>
                <w:rFonts w:ascii="PMingLiU" w:hAnsi="PMingLiU" w:hint="eastAsia"/>
                <w:b/>
                <w:color w:val="000000"/>
                <w:sz w:val="18"/>
              </w:rPr>
            </w:pPr>
            <w:r w:rsidRPr="0027065F">
              <w:rPr>
                <w:rFonts w:ascii="PMingLiU" w:hAnsi="PMingLiU"/>
                <w:b/>
                <w:color w:val="000000"/>
                <w:sz w:val="18"/>
              </w:rPr>
              <w:t>Contact</w:t>
            </w:r>
            <w:r w:rsidR="009E72DE" w:rsidRPr="0027065F">
              <w:rPr>
                <w:rFonts w:ascii="PMingLiU" w:hAnsi="PMingLiU" w:hint="eastAsia"/>
                <w:b/>
                <w:color w:val="000000"/>
                <w:sz w:val="18"/>
              </w:rPr>
              <w:t xml:space="preserve"> </w:t>
            </w:r>
            <w:r w:rsidRPr="0027065F">
              <w:rPr>
                <w:rFonts w:ascii="PMingLiU" w:hAnsi="PMingLiU"/>
                <w:b/>
                <w:color w:val="000000"/>
                <w:sz w:val="18"/>
              </w:rPr>
              <w:t>P</w:t>
            </w:r>
            <w:r w:rsidR="009E72DE" w:rsidRPr="0027065F">
              <w:rPr>
                <w:rFonts w:ascii="PMingLiU" w:hAnsi="PMingLiU" w:hint="eastAsia"/>
                <w:b/>
                <w:color w:val="000000"/>
                <w:sz w:val="18"/>
              </w:rPr>
              <w:t>hone</w:t>
            </w:r>
          </w:p>
        </w:tc>
        <w:tc>
          <w:tcPr>
            <w:tcW w:w="1680" w:type="dxa"/>
            <w:vMerge w:val="restart"/>
          </w:tcPr>
          <w:p w:rsidR="009E72DE" w:rsidRPr="0027065F" w:rsidRDefault="009E72DE">
            <w:pPr>
              <w:jc w:val="center"/>
              <w:rPr>
                <w:rFonts w:ascii="PMingLiU" w:hAnsi="PMingLiU" w:hint="eastAsia"/>
                <w:b/>
                <w:color w:val="000000"/>
                <w:sz w:val="18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t>需要交通Need Ride</w:t>
            </w:r>
          </w:p>
          <w:p w:rsidR="00383B97" w:rsidRPr="0027065F" w:rsidRDefault="009E72DE">
            <w:pPr>
              <w:jc w:val="center"/>
              <w:rPr>
                <w:rFonts w:ascii="PMingLiU" w:hAnsi="PMingLiU" w:hint="eastAsia"/>
                <w:b/>
                <w:color w:val="000000"/>
                <w:sz w:val="18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t>或</w:t>
            </w:r>
            <w:r w:rsidR="00B916E6" w:rsidRPr="0027065F">
              <w:rPr>
                <w:rFonts w:ascii="PMingLiU" w:hAnsi="PMingLiU"/>
                <w:b/>
                <w:color w:val="000000"/>
                <w:sz w:val="18"/>
              </w:rPr>
              <w:t xml:space="preserve"> </w:t>
            </w:r>
            <w:r w:rsidR="00383B97" w:rsidRPr="0027065F">
              <w:rPr>
                <w:rFonts w:ascii="PMingLiU" w:hAnsi="PMingLiU"/>
                <w:b/>
                <w:color w:val="000000"/>
                <w:sz w:val="18"/>
              </w:rPr>
              <w:t>or</w:t>
            </w:r>
          </w:p>
          <w:p w:rsidR="009E72DE" w:rsidRPr="0027065F" w:rsidRDefault="009E72DE">
            <w:pPr>
              <w:jc w:val="center"/>
              <w:rPr>
                <w:rFonts w:ascii="PMingLiU" w:hAnsi="PMingLiU" w:hint="eastAsia"/>
                <w:b/>
                <w:color w:val="000000"/>
                <w:sz w:val="18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t>可提供交通Give Ride</w:t>
            </w:r>
          </w:p>
        </w:tc>
        <w:tc>
          <w:tcPr>
            <w:tcW w:w="840" w:type="dxa"/>
            <w:vMerge w:val="restart"/>
          </w:tcPr>
          <w:p w:rsidR="009E72DE" w:rsidRPr="0027065F" w:rsidRDefault="009E72DE">
            <w:pPr>
              <w:widowControl/>
              <w:jc w:val="center"/>
              <w:rPr>
                <w:rFonts w:ascii="PMingLiU" w:hAnsi="PMingLiU" w:hint="eastAsia"/>
                <w:b/>
                <w:color w:val="000000"/>
                <w:sz w:val="16"/>
                <w:szCs w:val="16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t>基督徒</w:t>
            </w:r>
            <w:r w:rsidRPr="0027065F">
              <w:rPr>
                <w:rFonts w:ascii="PMingLiU" w:hAnsi="PMingLiU" w:hint="eastAsia"/>
                <w:b/>
                <w:color w:val="000000"/>
                <w:sz w:val="16"/>
                <w:szCs w:val="16"/>
              </w:rPr>
              <w:t xml:space="preserve">Christian </w:t>
            </w:r>
          </w:p>
          <w:p w:rsidR="009E72DE" w:rsidRPr="0027065F" w:rsidRDefault="009E72DE">
            <w:pPr>
              <w:widowControl/>
              <w:jc w:val="center"/>
              <w:rPr>
                <w:rFonts w:ascii="PMingLiU" w:hAnsi="PMingLiU" w:hint="eastAsia"/>
                <w:b/>
                <w:color w:val="000000"/>
                <w:sz w:val="18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t>Yes / No</w:t>
            </w:r>
          </w:p>
        </w:tc>
        <w:tc>
          <w:tcPr>
            <w:tcW w:w="840" w:type="dxa"/>
            <w:vMerge w:val="restart"/>
          </w:tcPr>
          <w:p w:rsidR="009E72DE" w:rsidRPr="0027065F" w:rsidRDefault="009E72DE">
            <w:pPr>
              <w:widowControl/>
              <w:jc w:val="center"/>
              <w:rPr>
                <w:rFonts w:ascii="PMingLiU" w:hAnsi="PMingLiU" w:hint="eastAsia"/>
                <w:b/>
                <w:color w:val="000000"/>
                <w:sz w:val="18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t>語言</w:t>
            </w:r>
          </w:p>
          <w:p w:rsidR="009E72DE" w:rsidRPr="0027065F" w:rsidRDefault="009E72DE">
            <w:pPr>
              <w:widowControl/>
              <w:jc w:val="center"/>
              <w:rPr>
                <w:rFonts w:ascii="PMingLiU" w:hAnsi="PMingLiU" w:hint="eastAsia"/>
                <w:b/>
                <w:color w:val="000000"/>
                <w:sz w:val="18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t>Language</w:t>
            </w:r>
          </w:p>
          <w:p w:rsidR="009E72DE" w:rsidRPr="0027065F" w:rsidRDefault="003953A5">
            <w:pPr>
              <w:widowControl/>
              <w:jc w:val="center"/>
              <w:rPr>
                <w:rFonts w:ascii="PMingLiU" w:hAnsi="PMingLiU" w:hint="eastAsia"/>
                <w:b/>
                <w:color w:val="000000"/>
                <w:sz w:val="18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t>華</w:t>
            </w:r>
            <w:r w:rsidR="009E72DE" w:rsidRPr="0027065F">
              <w:rPr>
                <w:rFonts w:ascii="PMingLiU" w:hAnsi="PMingLiU" w:hint="eastAsia"/>
                <w:b/>
                <w:color w:val="000000"/>
                <w:sz w:val="18"/>
              </w:rPr>
              <w:t>/台/英</w:t>
            </w:r>
          </w:p>
        </w:tc>
        <w:tc>
          <w:tcPr>
            <w:tcW w:w="1200" w:type="dxa"/>
            <w:vMerge w:val="restart"/>
          </w:tcPr>
          <w:p w:rsidR="009E72DE" w:rsidRPr="0027065F" w:rsidRDefault="009E72DE">
            <w:pPr>
              <w:widowControl/>
              <w:jc w:val="center"/>
              <w:rPr>
                <w:rFonts w:ascii="PMingLiU" w:hAnsi="PMingLiU" w:hint="eastAsia"/>
                <w:b/>
                <w:color w:val="000000"/>
                <w:sz w:val="18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t>費 用</w:t>
            </w: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br/>
            </w:r>
            <w:r w:rsidRPr="0027065F">
              <w:rPr>
                <w:rFonts w:ascii="PMingLiU" w:hAnsi="PMingLiU" w:hint="eastAsia"/>
                <w:b/>
                <w:color w:val="000000"/>
                <w:sz w:val="16"/>
                <w:szCs w:val="16"/>
              </w:rPr>
              <w:t>Registration</w:t>
            </w:r>
            <w:r w:rsidRPr="0027065F">
              <w:rPr>
                <w:rFonts w:ascii="PMingLiU" w:hAnsi="PMingLiU" w:hint="eastAsia"/>
                <w:b/>
                <w:color w:val="000000"/>
                <w:sz w:val="16"/>
                <w:szCs w:val="16"/>
              </w:rPr>
              <w:br/>
            </w: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t>Fee</w:t>
            </w:r>
          </w:p>
        </w:tc>
        <w:tc>
          <w:tcPr>
            <w:tcW w:w="1680" w:type="dxa"/>
            <w:vMerge w:val="restart"/>
          </w:tcPr>
          <w:p w:rsidR="009E72DE" w:rsidRPr="0027065F" w:rsidRDefault="009E72DE">
            <w:pPr>
              <w:widowControl/>
              <w:jc w:val="center"/>
              <w:rPr>
                <w:rFonts w:ascii="PMingLiU" w:hAnsi="PMingLiU" w:hint="eastAsia"/>
                <w:b/>
                <w:color w:val="000000"/>
                <w:sz w:val="18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t xml:space="preserve">備註 </w:t>
            </w:r>
          </w:p>
          <w:p w:rsidR="009E72DE" w:rsidRPr="0027065F" w:rsidRDefault="009E72DE">
            <w:pPr>
              <w:widowControl/>
              <w:jc w:val="center"/>
              <w:rPr>
                <w:rFonts w:ascii="PMingLiU" w:hAnsi="PMingLiU" w:hint="eastAsia"/>
                <w:b/>
                <w:color w:val="000000"/>
                <w:sz w:val="18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t>Annotation</w:t>
            </w:r>
          </w:p>
        </w:tc>
      </w:tr>
      <w:tr w:rsidR="009E72DE" w:rsidRPr="0027065F" w:rsidTr="008E2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690" w:type="dxa"/>
          </w:tcPr>
          <w:p w:rsidR="009E72DE" w:rsidRPr="0027065F" w:rsidRDefault="00C8252B">
            <w:pPr>
              <w:jc w:val="center"/>
              <w:rPr>
                <w:rFonts w:ascii="PMingLiU" w:hAnsi="PMingLiU" w:hint="eastAsia"/>
                <w:b/>
                <w:color w:val="000000"/>
                <w:sz w:val="16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6"/>
              </w:rPr>
              <w:t>華語</w:t>
            </w:r>
            <w:r w:rsidR="0046477B" w:rsidRPr="0027065F">
              <w:rPr>
                <w:rFonts w:ascii="PMingLiU" w:hAnsi="PMingLiU" w:hint="eastAsia"/>
                <w:b/>
                <w:color w:val="000000"/>
                <w:sz w:val="16"/>
              </w:rPr>
              <w:t>部</w:t>
            </w:r>
          </w:p>
          <w:p w:rsidR="009E72DE" w:rsidRPr="0027065F" w:rsidRDefault="0046477B">
            <w:pPr>
              <w:jc w:val="center"/>
              <w:rPr>
                <w:rFonts w:ascii="PMingLiU" w:hAnsi="PMingLiU"/>
                <w:b/>
                <w:color w:val="000000"/>
                <w:sz w:val="14"/>
                <w:szCs w:val="14"/>
              </w:rPr>
            </w:pPr>
            <w:r w:rsidRPr="0027065F">
              <w:rPr>
                <w:rFonts w:ascii="PMingLiU" w:hAnsi="PMingLiU"/>
                <w:b/>
                <w:color w:val="000000"/>
                <w:sz w:val="14"/>
                <w:szCs w:val="14"/>
              </w:rPr>
              <w:t>Chinese</w:t>
            </w:r>
          </w:p>
          <w:p w:rsidR="00931D2A" w:rsidRPr="0027065F" w:rsidRDefault="00931D2A">
            <w:pPr>
              <w:jc w:val="center"/>
              <w:rPr>
                <w:rFonts w:ascii="PMingLiU" w:hAnsi="PMingLiU"/>
                <w:b/>
                <w:color w:val="000000"/>
                <w:sz w:val="14"/>
                <w:szCs w:val="14"/>
              </w:rPr>
            </w:pPr>
            <w:r w:rsidRPr="0027065F">
              <w:rPr>
                <w:rFonts w:ascii="PMingLiU" w:hAnsi="PMingLiU"/>
                <w:b/>
                <w:color w:val="000000"/>
                <w:sz w:val="14"/>
                <w:szCs w:val="14"/>
              </w:rPr>
              <w:t>Taiwanese</w:t>
            </w:r>
          </w:p>
        </w:tc>
        <w:tc>
          <w:tcPr>
            <w:tcW w:w="540" w:type="dxa"/>
          </w:tcPr>
          <w:p w:rsidR="009E72DE" w:rsidRPr="0027065F" w:rsidRDefault="00C8252B">
            <w:pPr>
              <w:jc w:val="center"/>
              <w:rPr>
                <w:rFonts w:ascii="PMingLiU" w:hAnsi="PMingLiU" w:hint="eastAsia"/>
                <w:b/>
                <w:color w:val="000000"/>
                <w:sz w:val="16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6"/>
              </w:rPr>
              <w:t>英語</w:t>
            </w:r>
            <w:r w:rsidR="0046477B" w:rsidRPr="0027065F">
              <w:rPr>
                <w:rFonts w:ascii="PMingLiU" w:hAnsi="PMingLiU" w:hint="eastAsia"/>
                <w:b/>
                <w:color w:val="000000"/>
                <w:sz w:val="16"/>
              </w:rPr>
              <w:t>部</w:t>
            </w:r>
          </w:p>
          <w:p w:rsidR="009E72DE" w:rsidRPr="0027065F" w:rsidRDefault="009E72DE">
            <w:pPr>
              <w:jc w:val="center"/>
              <w:rPr>
                <w:rFonts w:ascii="PMingLiU" w:hAnsi="PMingLiU" w:hint="eastAsia"/>
                <w:b/>
                <w:color w:val="000000"/>
                <w:sz w:val="14"/>
                <w:szCs w:val="14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4"/>
                <w:szCs w:val="14"/>
              </w:rPr>
              <w:t>English</w:t>
            </w:r>
          </w:p>
        </w:tc>
        <w:tc>
          <w:tcPr>
            <w:tcW w:w="570" w:type="dxa"/>
          </w:tcPr>
          <w:p w:rsidR="009E72DE" w:rsidRPr="0027065F" w:rsidRDefault="009E72DE">
            <w:pPr>
              <w:jc w:val="center"/>
              <w:rPr>
                <w:rFonts w:ascii="PMingLiU" w:hAnsi="PMingLiU" w:hint="eastAsia"/>
                <w:b/>
                <w:color w:val="000000"/>
                <w:sz w:val="16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6"/>
              </w:rPr>
              <w:t>兒童</w:t>
            </w:r>
            <w:r w:rsidR="0046477B" w:rsidRPr="0027065F">
              <w:rPr>
                <w:rFonts w:ascii="PMingLiU" w:hAnsi="PMingLiU" w:hint="eastAsia"/>
                <w:b/>
                <w:color w:val="000000"/>
                <w:sz w:val="16"/>
              </w:rPr>
              <w:t>部</w:t>
            </w:r>
          </w:p>
          <w:p w:rsidR="009E72DE" w:rsidRPr="0027065F" w:rsidRDefault="009E72DE">
            <w:pPr>
              <w:jc w:val="center"/>
              <w:rPr>
                <w:rFonts w:ascii="PMingLiU" w:hAnsi="PMingLiU" w:hint="eastAsia"/>
                <w:b/>
                <w:color w:val="000000"/>
                <w:sz w:val="12"/>
                <w:szCs w:val="12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2"/>
                <w:szCs w:val="12"/>
              </w:rPr>
              <w:t>Children</w:t>
            </w:r>
          </w:p>
        </w:tc>
        <w:tc>
          <w:tcPr>
            <w:tcW w:w="1410" w:type="dxa"/>
            <w:vMerge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830" w:type="dxa"/>
            <w:vMerge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480" w:type="dxa"/>
            <w:vMerge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480" w:type="dxa"/>
            <w:vMerge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560" w:type="dxa"/>
            <w:vMerge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680" w:type="dxa"/>
            <w:vMerge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840" w:type="dxa"/>
            <w:vMerge/>
          </w:tcPr>
          <w:p w:rsidR="009E72DE" w:rsidRPr="0027065F" w:rsidRDefault="009E72DE">
            <w:pPr>
              <w:widowControl/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840" w:type="dxa"/>
            <w:vMerge/>
          </w:tcPr>
          <w:p w:rsidR="009E72DE" w:rsidRPr="0027065F" w:rsidRDefault="009E72DE">
            <w:pPr>
              <w:widowControl/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200" w:type="dxa"/>
            <w:vMerge/>
          </w:tcPr>
          <w:p w:rsidR="009E72DE" w:rsidRPr="0027065F" w:rsidRDefault="009E72DE">
            <w:pPr>
              <w:widowControl/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680" w:type="dxa"/>
            <w:vMerge/>
          </w:tcPr>
          <w:p w:rsidR="009E72DE" w:rsidRPr="0027065F" w:rsidRDefault="009E72DE">
            <w:pPr>
              <w:widowControl/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</w:tr>
      <w:tr w:rsidR="009E72DE" w:rsidRPr="0027065F" w:rsidTr="008E29B3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08" w:type="dxa"/>
          </w:tcPr>
          <w:p w:rsidR="009E72DE" w:rsidRPr="0027065F" w:rsidRDefault="009E72DE">
            <w:pPr>
              <w:jc w:val="center"/>
              <w:rPr>
                <w:rFonts w:ascii="PMingLiU" w:hAnsi="PMingLiU" w:hint="eastAsia"/>
                <w:b/>
                <w:color w:val="000000"/>
                <w:sz w:val="18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t>1</w:t>
            </w:r>
          </w:p>
        </w:tc>
        <w:tc>
          <w:tcPr>
            <w:tcW w:w="69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54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57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41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83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48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48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56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68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840" w:type="dxa"/>
          </w:tcPr>
          <w:p w:rsidR="009E72DE" w:rsidRPr="0027065F" w:rsidRDefault="009E72DE">
            <w:pPr>
              <w:widowControl/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840" w:type="dxa"/>
          </w:tcPr>
          <w:p w:rsidR="009E72DE" w:rsidRPr="0027065F" w:rsidRDefault="009E72DE">
            <w:pPr>
              <w:widowControl/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9E72DE" w:rsidRPr="0027065F" w:rsidRDefault="009E72DE">
            <w:pPr>
              <w:widowControl/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680" w:type="dxa"/>
          </w:tcPr>
          <w:p w:rsidR="009E72DE" w:rsidRPr="0027065F" w:rsidRDefault="009E72DE">
            <w:pPr>
              <w:widowControl/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</w:tr>
      <w:tr w:rsidR="009E72DE" w:rsidRPr="0027065F" w:rsidTr="008E29B3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508" w:type="dxa"/>
          </w:tcPr>
          <w:p w:rsidR="009E72DE" w:rsidRPr="0027065F" w:rsidRDefault="009E72DE">
            <w:pPr>
              <w:jc w:val="center"/>
              <w:rPr>
                <w:rFonts w:ascii="PMingLiU" w:hAnsi="PMingLiU" w:hint="eastAsia"/>
                <w:b/>
                <w:color w:val="000000"/>
                <w:sz w:val="18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t>2</w:t>
            </w:r>
          </w:p>
        </w:tc>
        <w:tc>
          <w:tcPr>
            <w:tcW w:w="69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54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57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41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83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48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48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56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68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840" w:type="dxa"/>
          </w:tcPr>
          <w:p w:rsidR="009E72DE" w:rsidRPr="0027065F" w:rsidRDefault="009E72DE">
            <w:pPr>
              <w:widowControl/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840" w:type="dxa"/>
          </w:tcPr>
          <w:p w:rsidR="009E72DE" w:rsidRPr="0027065F" w:rsidRDefault="009E72DE">
            <w:pPr>
              <w:widowControl/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9E72DE" w:rsidRPr="0027065F" w:rsidRDefault="009E72DE">
            <w:pPr>
              <w:widowControl/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680" w:type="dxa"/>
          </w:tcPr>
          <w:p w:rsidR="009E72DE" w:rsidRPr="0027065F" w:rsidRDefault="009E72DE">
            <w:pPr>
              <w:widowControl/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</w:tr>
      <w:tr w:rsidR="009E72DE" w:rsidRPr="0027065F" w:rsidTr="008E29B3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08" w:type="dxa"/>
          </w:tcPr>
          <w:p w:rsidR="009E72DE" w:rsidRPr="0027065F" w:rsidRDefault="009E72DE">
            <w:pPr>
              <w:jc w:val="center"/>
              <w:rPr>
                <w:rFonts w:ascii="PMingLiU" w:hAnsi="PMingLiU" w:hint="eastAsia"/>
                <w:b/>
                <w:color w:val="000000"/>
                <w:sz w:val="18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t>3</w:t>
            </w:r>
          </w:p>
        </w:tc>
        <w:tc>
          <w:tcPr>
            <w:tcW w:w="69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54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57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41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83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48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48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56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68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840" w:type="dxa"/>
          </w:tcPr>
          <w:p w:rsidR="009E72DE" w:rsidRPr="0027065F" w:rsidRDefault="009E72DE">
            <w:pPr>
              <w:widowControl/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840" w:type="dxa"/>
          </w:tcPr>
          <w:p w:rsidR="009E72DE" w:rsidRPr="0027065F" w:rsidRDefault="009E72DE">
            <w:pPr>
              <w:widowControl/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9E72DE" w:rsidRPr="0027065F" w:rsidRDefault="009E72DE">
            <w:pPr>
              <w:widowControl/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680" w:type="dxa"/>
          </w:tcPr>
          <w:p w:rsidR="009E72DE" w:rsidRPr="0027065F" w:rsidRDefault="009E72DE">
            <w:pPr>
              <w:widowControl/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</w:tr>
      <w:tr w:rsidR="009E72DE" w:rsidRPr="0027065F" w:rsidTr="008E29B3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508" w:type="dxa"/>
          </w:tcPr>
          <w:p w:rsidR="009E72DE" w:rsidRPr="0027065F" w:rsidRDefault="009E72DE">
            <w:pPr>
              <w:jc w:val="center"/>
              <w:rPr>
                <w:rFonts w:ascii="PMingLiU" w:hAnsi="PMingLiU" w:hint="eastAsia"/>
                <w:b/>
                <w:color w:val="000000"/>
                <w:sz w:val="18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t>4</w:t>
            </w:r>
          </w:p>
        </w:tc>
        <w:tc>
          <w:tcPr>
            <w:tcW w:w="69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54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57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41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83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48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48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56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68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840" w:type="dxa"/>
          </w:tcPr>
          <w:p w:rsidR="009E72DE" w:rsidRPr="0027065F" w:rsidRDefault="009E72DE">
            <w:pPr>
              <w:widowControl/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840" w:type="dxa"/>
          </w:tcPr>
          <w:p w:rsidR="009E72DE" w:rsidRPr="0027065F" w:rsidRDefault="009E72DE">
            <w:pPr>
              <w:widowControl/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9E72DE" w:rsidRPr="0027065F" w:rsidRDefault="009E72DE">
            <w:pPr>
              <w:widowControl/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680" w:type="dxa"/>
          </w:tcPr>
          <w:p w:rsidR="009E72DE" w:rsidRPr="0027065F" w:rsidRDefault="009E72DE">
            <w:pPr>
              <w:widowControl/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</w:tr>
      <w:tr w:rsidR="009E72DE" w:rsidRPr="0027065F" w:rsidTr="008E29B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8" w:type="dxa"/>
          </w:tcPr>
          <w:p w:rsidR="009E72DE" w:rsidRPr="0027065F" w:rsidRDefault="009E72DE">
            <w:pPr>
              <w:jc w:val="center"/>
              <w:rPr>
                <w:rFonts w:ascii="PMingLiU" w:hAnsi="PMingLiU" w:hint="eastAsia"/>
                <w:b/>
                <w:color w:val="000000"/>
                <w:sz w:val="18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t>5</w:t>
            </w:r>
          </w:p>
        </w:tc>
        <w:tc>
          <w:tcPr>
            <w:tcW w:w="69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54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57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41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83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48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48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56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680" w:type="dxa"/>
          </w:tcPr>
          <w:p w:rsidR="009E72DE" w:rsidRPr="0027065F" w:rsidRDefault="009E72DE">
            <w:pPr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840" w:type="dxa"/>
          </w:tcPr>
          <w:p w:rsidR="009E72DE" w:rsidRPr="0027065F" w:rsidRDefault="009E72DE">
            <w:pPr>
              <w:widowControl/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840" w:type="dxa"/>
          </w:tcPr>
          <w:p w:rsidR="009E72DE" w:rsidRPr="0027065F" w:rsidRDefault="009E72DE">
            <w:pPr>
              <w:widowControl/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9E72DE" w:rsidRPr="0027065F" w:rsidRDefault="009E72DE">
            <w:pPr>
              <w:widowControl/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  <w:tc>
          <w:tcPr>
            <w:tcW w:w="1680" w:type="dxa"/>
          </w:tcPr>
          <w:p w:rsidR="009E72DE" w:rsidRPr="0027065F" w:rsidRDefault="009E72DE">
            <w:pPr>
              <w:widowControl/>
              <w:rPr>
                <w:rFonts w:ascii="PMingLiU" w:hAnsi="PMingLiU" w:hint="eastAsia"/>
                <w:b/>
                <w:color w:val="000000"/>
                <w:sz w:val="18"/>
              </w:rPr>
            </w:pPr>
          </w:p>
        </w:tc>
      </w:tr>
      <w:tr w:rsidR="009E72DE" w:rsidRPr="0027065F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4308" w:type="dxa"/>
            <w:gridSpan w:val="14"/>
          </w:tcPr>
          <w:p w:rsidR="009E72DE" w:rsidRPr="0027065F" w:rsidRDefault="009E72DE" w:rsidP="00274FDC">
            <w:pPr>
              <w:widowControl/>
              <w:ind w:firstLineChars="5733" w:firstLine="10329"/>
              <w:rPr>
                <w:rFonts w:ascii="PMingLiU" w:hAnsi="PMingLiU" w:hint="eastAsia"/>
                <w:b/>
                <w:color w:val="000000"/>
                <w:sz w:val="18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t xml:space="preserve">費用合計        　　　    　　　</w:t>
            </w:r>
          </w:p>
          <w:p w:rsidR="009E72DE" w:rsidRPr="0027065F" w:rsidRDefault="009E72DE">
            <w:pPr>
              <w:widowControl/>
              <w:ind w:leftChars="4300" w:left="10680" w:hangingChars="200" w:hanging="360"/>
              <w:rPr>
                <w:rFonts w:ascii="PMingLiU" w:hAnsi="PMingLiU" w:hint="eastAsia"/>
                <w:b/>
                <w:color w:val="000000"/>
                <w:sz w:val="18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t xml:space="preserve">Total Fee </w:t>
            </w:r>
            <w:r w:rsidR="00B916E6" w:rsidRPr="0027065F">
              <w:rPr>
                <w:rFonts w:ascii="PMingLiU" w:hAnsi="PMingLiU"/>
                <w:b/>
                <w:color w:val="000000"/>
                <w:sz w:val="18"/>
              </w:rPr>
              <w:t xml:space="preserve">      </w:t>
            </w:r>
            <w:r w:rsidRPr="0027065F">
              <w:rPr>
                <w:rFonts w:ascii="PMingLiU" w:hAnsi="PMingLiU" w:hint="eastAsia"/>
                <w:b/>
                <w:color w:val="000000"/>
                <w:sz w:val="18"/>
              </w:rPr>
              <w:t>$_______________</w:t>
            </w:r>
          </w:p>
        </w:tc>
      </w:tr>
    </w:tbl>
    <w:p w:rsidR="009E72DE" w:rsidRPr="0027065F" w:rsidRDefault="009E72DE">
      <w:pPr>
        <w:rPr>
          <w:rFonts w:ascii="PMingLiU" w:hAnsi="PMingLiU" w:hint="eastAsia"/>
          <w:b/>
          <w:color w:val="000000"/>
          <w:sz w:val="12"/>
          <w:szCs w:val="12"/>
        </w:rPr>
      </w:pPr>
    </w:p>
    <w:p w:rsidR="00263197" w:rsidRPr="0027065F" w:rsidRDefault="009E72DE" w:rsidP="008C1E4B">
      <w:pPr>
        <w:numPr>
          <w:ilvl w:val="0"/>
          <w:numId w:val="3"/>
        </w:numPr>
        <w:ind w:left="450" w:hanging="450"/>
        <w:jc w:val="both"/>
        <w:rPr>
          <w:rFonts w:ascii="PMingLiU" w:hAnsi="PMingLiU" w:hint="eastAsia"/>
          <w:color w:val="000000"/>
          <w:sz w:val="22"/>
          <w:szCs w:val="22"/>
        </w:rPr>
      </w:pPr>
      <w:r w:rsidRPr="0027065F">
        <w:rPr>
          <w:rFonts w:ascii="PMingLiU" w:hAnsi="PMingLiU" w:hint="eastAsia"/>
          <w:color w:val="000000"/>
          <w:sz w:val="22"/>
          <w:szCs w:val="22"/>
        </w:rPr>
        <w:t>夏令營</w:t>
      </w:r>
      <w:r w:rsidR="00FF00DB" w:rsidRPr="0027065F">
        <w:rPr>
          <w:rFonts w:ascii="PMingLiU" w:hAnsi="PMingLiU" w:hint="eastAsia"/>
          <w:color w:val="000000"/>
          <w:sz w:val="22"/>
          <w:szCs w:val="22"/>
        </w:rPr>
        <w:t>的</w:t>
      </w:r>
      <w:r w:rsidRPr="0027065F">
        <w:rPr>
          <w:rFonts w:ascii="PMingLiU" w:hAnsi="PMingLiU" w:hint="eastAsia"/>
          <w:color w:val="000000"/>
          <w:sz w:val="22"/>
          <w:szCs w:val="22"/>
        </w:rPr>
        <w:t>報名費</w:t>
      </w:r>
      <w:r w:rsidR="00FF00DB" w:rsidRPr="0027065F">
        <w:rPr>
          <w:rFonts w:ascii="PMingLiU" w:hAnsi="PMingLiU" w:hint="eastAsia"/>
          <w:color w:val="000000"/>
          <w:sz w:val="22"/>
          <w:szCs w:val="22"/>
        </w:rPr>
        <w:t>僅是部分的開支</w:t>
      </w:r>
      <w:r w:rsidRPr="0027065F">
        <w:rPr>
          <w:rFonts w:ascii="PMingLiU" w:hAnsi="PMingLiU" w:hint="eastAsia"/>
          <w:color w:val="000000"/>
          <w:sz w:val="22"/>
          <w:szCs w:val="22"/>
        </w:rPr>
        <w:t>, 餘額由弟兄姊妹</w:t>
      </w:r>
      <w:r w:rsidRPr="0027065F">
        <w:rPr>
          <w:rFonts w:ascii="PMingLiU" w:hAnsi="PMingLiU" w:hint="eastAsia"/>
          <w:b/>
          <w:color w:val="000000"/>
          <w:sz w:val="22"/>
          <w:szCs w:val="22"/>
        </w:rPr>
        <w:t>自由奉獻</w:t>
      </w:r>
      <w:r w:rsidR="001A36E7" w:rsidRPr="0027065F">
        <w:rPr>
          <w:rFonts w:ascii="PMingLiU" w:hAnsi="PMingLiU" w:hint="eastAsia"/>
          <w:color w:val="000000"/>
          <w:sz w:val="22"/>
          <w:szCs w:val="22"/>
        </w:rPr>
        <w:t>(</w:t>
      </w:r>
      <w:r w:rsidR="001A36E7" w:rsidRPr="0027065F">
        <w:rPr>
          <w:rFonts w:ascii="PMingLiU" w:hAnsi="PMingLiU" w:hint="eastAsia"/>
          <w:b/>
          <w:color w:val="000000"/>
          <w:sz w:val="22"/>
          <w:szCs w:val="22"/>
        </w:rPr>
        <w:t>每人平均開支約</w:t>
      </w:r>
      <w:r w:rsidR="00FF00DB" w:rsidRPr="0027065F">
        <w:rPr>
          <w:rFonts w:ascii="PMingLiU" w:hAnsi="PMingLiU"/>
          <w:b/>
          <w:color w:val="000000"/>
          <w:sz w:val="22"/>
          <w:szCs w:val="22"/>
        </w:rPr>
        <w:t xml:space="preserve"> </w:t>
      </w:r>
      <w:r w:rsidR="001A36E7" w:rsidRPr="0027065F">
        <w:rPr>
          <w:rFonts w:ascii="PMingLiU" w:hAnsi="PMingLiU"/>
          <w:b/>
          <w:color w:val="000000"/>
          <w:sz w:val="22"/>
          <w:szCs w:val="22"/>
        </w:rPr>
        <w:t>$1</w:t>
      </w:r>
      <w:r w:rsidR="00441DA6" w:rsidRPr="0027065F">
        <w:rPr>
          <w:rFonts w:ascii="PMingLiU" w:hAnsi="PMingLiU"/>
          <w:b/>
          <w:color w:val="000000"/>
          <w:sz w:val="22"/>
          <w:szCs w:val="22"/>
        </w:rPr>
        <w:t>8</w:t>
      </w:r>
      <w:r w:rsidR="001A36E7" w:rsidRPr="0027065F">
        <w:rPr>
          <w:rFonts w:ascii="PMingLiU" w:hAnsi="PMingLiU"/>
          <w:b/>
          <w:color w:val="000000"/>
          <w:sz w:val="22"/>
          <w:szCs w:val="22"/>
        </w:rPr>
        <w:t>0</w:t>
      </w:r>
      <w:r w:rsidR="001A36E7" w:rsidRPr="0027065F">
        <w:rPr>
          <w:rFonts w:ascii="PMingLiU" w:hAnsi="PMingLiU"/>
          <w:color w:val="000000"/>
          <w:sz w:val="22"/>
          <w:szCs w:val="22"/>
        </w:rPr>
        <w:t>) ,</w:t>
      </w:r>
      <w:r w:rsidRPr="0027065F">
        <w:rPr>
          <w:rFonts w:ascii="PMingLiU" w:hAnsi="PMingLiU" w:hint="eastAsia"/>
          <w:color w:val="000000"/>
          <w:sz w:val="22"/>
          <w:szCs w:val="22"/>
        </w:rPr>
        <w:t xml:space="preserve"> 有心在財務上支持夏令營事工者請於支票上註明</w:t>
      </w:r>
    </w:p>
    <w:p w:rsidR="009E72DE" w:rsidRPr="0027065F" w:rsidRDefault="009E72DE" w:rsidP="008C1E4B">
      <w:pPr>
        <w:ind w:left="450"/>
        <w:jc w:val="both"/>
        <w:rPr>
          <w:rFonts w:ascii="PMingLiU" w:hAnsi="PMingLiU" w:hint="eastAsia"/>
          <w:color w:val="000000"/>
          <w:sz w:val="22"/>
          <w:szCs w:val="22"/>
        </w:rPr>
      </w:pPr>
      <w:r w:rsidRPr="0027065F">
        <w:rPr>
          <w:rFonts w:ascii="PMingLiU" w:hAnsi="PMingLiU" w:hint="eastAsia"/>
          <w:b/>
          <w:color w:val="000000"/>
          <w:sz w:val="22"/>
          <w:szCs w:val="22"/>
        </w:rPr>
        <w:t>“夏令</w:t>
      </w:r>
      <w:r w:rsidR="00383B97" w:rsidRPr="0027065F">
        <w:rPr>
          <w:rFonts w:ascii="PMingLiU" w:hAnsi="PMingLiU" w:hint="eastAsia"/>
          <w:b/>
          <w:color w:val="000000"/>
          <w:sz w:val="22"/>
          <w:szCs w:val="22"/>
        </w:rPr>
        <w:t>會</w:t>
      </w:r>
      <w:r w:rsidR="00FF00DB" w:rsidRPr="0027065F">
        <w:rPr>
          <w:rFonts w:ascii="PMingLiU" w:hAnsi="PMingLiU"/>
          <w:b/>
          <w:color w:val="000000"/>
          <w:sz w:val="22"/>
          <w:szCs w:val="22"/>
        </w:rPr>
        <w:t>”</w:t>
      </w:r>
      <w:r w:rsidR="003E2A29" w:rsidRPr="0027065F">
        <w:rPr>
          <w:rFonts w:ascii="PMingLiU" w:hAnsi="PMingLiU" w:hint="eastAsia"/>
          <w:color w:val="000000"/>
          <w:sz w:val="22"/>
          <w:szCs w:val="22"/>
        </w:rPr>
        <w:t>弟兄姊妹可在報名的時後就附上奉獻</w:t>
      </w:r>
      <w:r w:rsidR="003E2A29" w:rsidRPr="0027065F">
        <w:rPr>
          <w:rFonts w:ascii="PMingLiU" w:hAnsi="PMingLiU"/>
          <w:color w:val="000000"/>
          <w:sz w:val="22"/>
          <w:szCs w:val="22"/>
        </w:rPr>
        <w:t xml:space="preserve">, </w:t>
      </w:r>
      <w:r w:rsidR="003E2A29" w:rsidRPr="0027065F">
        <w:rPr>
          <w:rFonts w:ascii="PMingLiU" w:hAnsi="PMingLiU" w:hint="eastAsia"/>
          <w:color w:val="000000"/>
          <w:sz w:val="22"/>
          <w:szCs w:val="22"/>
        </w:rPr>
        <w:t>所奉獻的金額將包括在年底教會所開的奉獻證明裡</w:t>
      </w:r>
      <w:r w:rsidR="003E2A29" w:rsidRPr="0027065F">
        <w:rPr>
          <w:rFonts w:ascii="PMingLiU" w:hAnsi="PMingLiU"/>
          <w:color w:val="000000"/>
          <w:sz w:val="22"/>
          <w:szCs w:val="22"/>
        </w:rPr>
        <w:t>.</w:t>
      </w:r>
    </w:p>
    <w:p w:rsidR="00FF00DB" w:rsidRDefault="009E72DE" w:rsidP="008C1E4B">
      <w:pPr>
        <w:ind w:left="425"/>
        <w:jc w:val="both"/>
        <w:rPr>
          <w:color w:val="000000"/>
          <w:sz w:val="22"/>
          <w:szCs w:val="22"/>
        </w:rPr>
      </w:pPr>
      <w:r w:rsidRPr="0027065F">
        <w:rPr>
          <w:color w:val="000000"/>
          <w:sz w:val="22"/>
          <w:szCs w:val="22"/>
        </w:rPr>
        <w:t>Registration fee only covers part</w:t>
      </w:r>
      <w:r w:rsidR="00C800DC" w:rsidRPr="0027065F">
        <w:rPr>
          <w:color w:val="000000"/>
          <w:sz w:val="22"/>
          <w:szCs w:val="22"/>
        </w:rPr>
        <w:t>ial</w:t>
      </w:r>
      <w:r w:rsidRPr="0027065F">
        <w:rPr>
          <w:color w:val="000000"/>
          <w:sz w:val="22"/>
          <w:szCs w:val="22"/>
        </w:rPr>
        <w:t xml:space="preserve"> </w:t>
      </w:r>
      <w:r w:rsidR="00136AE1" w:rsidRPr="0027065F">
        <w:rPr>
          <w:color w:val="000000"/>
          <w:sz w:val="22"/>
          <w:szCs w:val="22"/>
        </w:rPr>
        <w:t>expense</w:t>
      </w:r>
      <w:r w:rsidR="00C800DC" w:rsidRPr="0027065F">
        <w:rPr>
          <w:color w:val="000000"/>
          <w:sz w:val="22"/>
          <w:szCs w:val="22"/>
        </w:rPr>
        <w:t>s</w:t>
      </w:r>
      <w:r w:rsidR="00136AE1" w:rsidRPr="0027065F">
        <w:rPr>
          <w:color w:val="000000"/>
          <w:sz w:val="22"/>
          <w:szCs w:val="22"/>
        </w:rPr>
        <w:t xml:space="preserve"> of this </w:t>
      </w:r>
      <w:r w:rsidR="00E47144" w:rsidRPr="0027065F">
        <w:rPr>
          <w:color w:val="000000"/>
          <w:sz w:val="22"/>
          <w:szCs w:val="22"/>
        </w:rPr>
        <w:t>retreat</w:t>
      </w:r>
      <w:r w:rsidRPr="0027065F">
        <w:rPr>
          <w:color w:val="000000"/>
          <w:sz w:val="22"/>
          <w:szCs w:val="22"/>
        </w:rPr>
        <w:t xml:space="preserve"> </w:t>
      </w:r>
      <w:r w:rsidR="001A36E7" w:rsidRPr="0027065F">
        <w:rPr>
          <w:color w:val="000000"/>
          <w:sz w:val="22"/>
          <w:szCs w:val="22"/>
        </w:rPr>
        <w:t>(the ave</w:t>
      </w:r>
      <w:r w:rsidR="008D149D" w:rsidRPr="0027065F">
        <w:rPr>
          <w:color w:val="000000"/>
          <w:sz w:val="22"/>
          <w:szCs w:val="22"/>
        </w:rPr>
        <w:t xml:space="preserve">rage </w:t>
      </w:r>
      <w:r w:rsidR="008D149D" w:rsidRPr="0027065F">
        <w:rPr>
          <w:b/>
          <w:color w:val="000000"/>
          <w:sz w:val="22"/>
          <w:szCs w:val="22"/>
        </w:rPr>
        <w:t>cost per person will be $1</w:t>
      </w:r>
      <w:r w:rsidR="00441DA6" w:rsidRPr="0027065F">
        <w:rPr>
          <w:b/>
          <w:color w:val="000000"/>
          <w:sz w:val="22"/>
          <w:szCs w:val="22"/>
          <w:lang w:eastAsia="zh-CN"/>
        </w:rPr>
        <w:t>8</w:t>
      </w:r>
      <w:r w:rsidR="001A36E7" w:rsidRPr="0027065F">
        <w:rPr>
          <w:b/>
          <w:color w:val="000000"/>
          <w:sz w:val="22"/>
          <w:szCs w:val="22"/>
        </w:rPr>
        <w:t>0</w:t>
      </w:r>
      <w:r w:rsidR="001A36E7" w:rsidRPr="0027065F">
        <w:rPr>
          <w:color w:val="000000"/>
          <w:sz w:val="22"/>
          <w:szCs w:val="22"/>
        </w:rPr>
        <w:t>)</w:t>
      </w:r>
      <w:r w:rsidR="00136AE1" w:rsidRPr="0027065F">
        <w:rPr>
          <w:color w:val="000000"/>
          <w:sz w:val="22"/>
          <w:szCs w:val="22"/>
        </w:rPr>
        <w:t>.</w:t>
      </w:r>
      <w:r w:rsidR="001A36E7" w:rsidRPr="0027065F">
        <w:rPr>
          <w:color w:val="000000"/>
          <w:sz w:val="22"/>
          <w:szCs w:val="22"/>
        </w:rPr>
        <w:t xml:space="preserve"> The rema</w:t>
      </w:r>
      <w:r w:rsidR="00C800DC" w:rsidRPr="0027065F">
        <w:rPr>
          <w:color w:val="000000"/>
          <w:sz w:val="22"/>
          <w:szCs w:val="22"/>
        </w:rPr>
        <w:t>ining part of the expe</w:t>
      </w:r>
      <w:r w:rsidR="001A36E7" w:rsidRPr="0027065F">
        <w:rPr>
          <w:color w:val="000000"/>
          <w:sz w:val="22"/>
          <w:szCs w:val="22"/>
        </w:rPr>
        <w:t xml:space="preserve">nse will come from </w:t>
      </w:r>
      <w:proofErr w:type="gramStart"/>
      <w:r w:rsidR="001A36E7" w:rsidRPr="0027065F">
        <w:rPr>
          <w:color w:val="000000"/>
          <w:sz w:val="22"/>
          <w:szCs w:val="22"/>
        </w:rPr>
        <w:t>the</w:t>
      </w:r>
      <w:proofErr w:type="gramEnd"/>
      <w:r w:rsidR="001A36E7" w:rsidRPr="0027065F">
        <w:rPr>
          <w:color w:val="000000"/>
          <w:sz w:val="22"/>
          <w:szCs w:val="22"/>
        </w:rPr>
        <w:t xml:space="preserve"> donation of our church congregation. </w:t>
      </w:r>
      <w:r w:rsidR="003E2A29" w:rsidRPr="0027065F">
        <w:rPr>
          <w:color w:val="000000"/>
          <w:sz w:val="22"/>
          <w:szCs w:val="22"/>
        </w:rPr>
        <w:t>If you’d</w:t>
      </w:r>
      <w:r w:rsidRPr="0027065F">
        <w:rPr>
          <w:color w:val="000000"/>
          <w:sz w:val="22"/>
          <w:szCs w:val="22"/>
        </w:rPr>
        <w:t xml:space="preserve"> like to financially support this mi</w:t>
      </w:r>
      <w:r w:rsidR="00E47144" w:rsidRPr="0027065F">
        <w:rPr>
          <w:color w:val="000000"/>
          <w:sz w:val="22"/>
          <w:szCs w:val="22"/>
        </w:rPr>
        <w:t>nistry</w:t>
      </w:r>
      <w:r w:rsidRPr="0027065F">
        <w:rPr>
          <w:color w:val="000000"/>
          <w:sz w:val="22"/>
          <w:szCs w:val="22"/>
        </w:rPr>
        <w:t>, please note ‘</w:t>
      </w:r>
      <w:r w:rsidRPr="0027065F">
        <w:rPr>
          <w:b/>
          <w:color w:val="000000"/>
          <w:sz w:val="22"/>
          <w:szCs w:val="22"/>
        </w:rPr>
        <w:t>Summer Camp</w:t>
      </w:r>
      <w:r w:rsidRPr="0027065F">
        <w:rPr>
          <w:color w:val="000000"/>
          <w:sz w:val="22"/>
          <w:szCs w:val="22"/>
        </w:rPr>
        <w:t>’ on your check.</w:t>
      </w:r>
      <w:r w:rsidR="003E2A29" w:rsidRPr="0027065F">
        <w:rPr>
          <w:color w:val="000000"/>
          <w:sz w:val="22"/>
          <w:szCs w:val="22"/>
        </w:rPr>
        <w:t xml:space="preserve"> You may include your donation in the registration. The donation amount will be included in the </w:t>
      </w:r>
      <w:r w:rsidR="00C800DC" w:rsidRPr="0027065F">
        <w:rPr>
          <w:color w:val="000000"/>
          <w:sz w:val="22"/>
          <w:szCs w:val="22"/>
        </w:rPr>
        <w:t>proof</w:t>
      </w:r>
      <w:r w:rsidR="00E47144" w:rsidRPr="0027065F">
        <w:rPr>
          <w:color w:val="000000"/>
          <w:sz w:val="22"/>
          <w:szCs w:val="22"/>
        </w:rPr>
        <w:t xml:space="preserve"> of donation that the church </w:t>
      </w:r>
      <w:r w:rsidR="00C800DC" w:rsidRPr="0027065F">
        <w:rPr>
          <w:color w:val="000000"/>
          <w:sz w:val="22"/>
          <w:szCs w:val="22"/>
        </w:rPr>
        <w:t xml:space="preserve">provides </w:t>
      </w:r>
      <w:r w:rsidR="00E47144" w:rsidRPr="0027065F">
        <w:rPr>
          <w:color w:val="000000"/>
          <w:sz w:val="22"/>
          <w:szCs w:val="22"/>
        </w:rPr>
        <w:t>at the end of the year</w:t>
      </w:r>
    </w:p>
    <w:p w:rsidR="008C1E4B" w:rsidRPr="008C1E4B" w:rsidRDefault="008C1E4B" w:rsidP="008C1E4B">
      <w:pPr>
        <w:ind w:left="425"/>
        <w:jc w:val="both"/>
        <w:rPr>
          <w:rFonts w:ascii="PMingLiU" w:hAnsi="PMingLiU" w:hint="eastAsia"/>
          <w:color w:val="000000"/>
          <w:sz w:val="12"/>
          <w:szCs w:val="12"/>
        </w:rPr>
      </w:pPr>
    </w:p>
    <w:p w:rsidR="009E72DE" w:rsidRPr="0027065F" w:rsidRDefault="009E72DE" w:rsidP="008C1E4B">
      <w:pPr>
        <w:numPr>
          <w:ilvl w:val="0"/>
          <w:numId w:val="4"/>
        </w:numPr>
        <w:jc w:val="both"/>
        <w:rPr>
          <w:rFonts w:ascii="PMingLiU" w:hAnsi="PMingLiU" w:hint="eastAsia"/>
          <w:color w:val="000000"/>
          <w:sz w:val="22"/>
          <w:szCs w:val="22"/>
        </w:rPr>
      </w:pPr>
      <w:r w:rsidRPr="0027065F">
        <w:rPr>
          <w:rFonts w:ascii="PMingLiU" w:hAnsi="PMingLiU" w:hint="eastAsia"/>
          <w:color w:val="000000"/>
          <w:sz w:val="22"/>
          <w:szCs w:val="22"/>
        </w:rPr>
        <w:t xml:space="preserve">報名: </w:t>
      </w:r>
      <w:r w:rsidR="000D128A" w:rsidRPr="0027065F">
        <w:rPr>
          <w:rFonts w:ascii="PMingLiU" w:hAnsi="PMingLiU" w:hint="eastAsia"/>
          <w:color w:val="000000"/>
          <w:sz w:val="22"/>
          <w:szCs w:val="22"/>
        </w:rPr>
        <w:t>為方便住宿及各方面的事工安排</w:t>
      </w:r>
      <w:r w:rsidR="001E3B75">
        <w:rPr>
          <w:rFonts w:ascii="PMingLiU" w:hAnsi="PMingLiU" w:hint="eastAsia"/>
          <w:color w:val="000000"/>
          <w:sz w:val="22"/>
          <w:szCs w:val="22"/>
        </w:rPr>
        <w:t>，</w:t>
      </w:r>
      <w:r w:rsidR="000D128A" w:rsidRPr="0027065F">
        <w:rPr>
          <w:rFonts w:ascii="PMingLiU" w:hAnsi="PMingLiU" w:hint="eastAsia"/>
          <w:color w:val="000000"/>
          <w:sz w:val="22"/>
          <w:szCs w:val="22"/>
        </w:rPr>
        <w:t>請盡</w:t>
      </w:r>
      <w:r w:rsidR="001E3B75">
        <w:rPr>
          <w:rFonts w:ascii="PMingLiU" w:hAnsi="PMingLiU" w:hint="eastAsia"/>
          <w:color w:val="000000"/>
          <w:sz w:val="22"/>
          <w:szCs w:val="22"/>
        </w:rPr>
        <w:t>早報名。</w:t>
      </w:r>
      <w:r w:rsidRPr="0027065F">
        <w:rPr>
          <w:rFonts w:ascii="PMingLiU" w:hAnsi="PMingLiU" w:hint="eastAsia"/>
          <w:color w:val="000000"/>
          <w:sz w:val="22"/>
          <w:szCs w:val="22"/>
        </w:rPr>
        <w:t>即日起至</w:t>
      </w:r>
      <w:proofErr w:type="gramStart"/>
      <w:r w:rsidR="008E5615" w:rsidRPr="0027065F">
        <w:rPr>
          <w:rFonts w:ascii="PMingLiU" w:hAnsi="PMingLiU"/>
          <w:color w:val="000000"/>
          <w:sz w:val="22"/>
          <w:szCs w:val="22"/>
        </w:rPr>
        <w:t>5</w:t>
      </w:r>
      <w:r w:rsidRPr="0027065F">
        <w:rPr>
          <w:rFonts w:ascii="PMingLiU" w:hAnsi="PMingLiU" w:hint="eastAsia"/>
          <w:b/>
          <w:color w:val="000000"/>
          <w:sz w:val="22"/>
          <w:szCs w:val="22"/>
        </w:rPr>
        <w:t>月</w:t>
      </w:r>
      <w:r w:rsidR="008E5615" w:rsidRPr="0027065F">
        <w:rPr>
          <w:rFonts w:ascii="PMingLiU" w:hAnsi="PMingLiU"/>
          <w:b/>
          <w:color w:val="000000"/>
          <w:sz w:val="22"/>
          <w:szCs w:val="22"/>
        </w:rPr>
        <w:t>2</w:t>
      </w:r>
      <w:r w:rsidR="00E20FA7">
        <w:rPr>
          <w:rFonts w:ascii="PMingLiU" w:hAnsi="PMingLiU" w:hint="eastAsia"/>
          <w:b/>
          <w:color w:val="000000"/>
          <w:sz w:val="22"/>
          <w:szCs w:val="22"/>
        </w:rPr>
        <w:t>8</w:t>
      </w:r>
      <w:r w:rsidRPr="0027065F">
        <w:rPr>
          <w:rFonts w:ascii="PMingLiU" w:hAnsi="PMingLiU" w:hint="eastAsia"/>
          <w:b/>
          <w:color w:val="000000"/>
          <w:sz w:val="22"/>
          <w:szCs w:val="22"/>
        </w:rPr>
        <w:t>日(</w:t>
      </w:r>
      <w:proofErr w:type="gramEnd"/>
      <w:r w:rsidRPr="0027065F">
        <w:rPr>
          <w:rFonts w:ascii="PMingLiU" w:hAnsi="PMingLiU" w:hint="eastAsia"/>
          <w:b/>
          <w:color w:val="000000"/>
          <w:sz w:val="22"/>
          <w:szCs w:val="22"/>
        </w:rPr>
        <w:t>禮拜</w:t>
      </w:r>
      <w:r w:rsidR="004E0127" w:rsidRPr="0027065F">
        <w:rPr>
          <w:rFonts w:ascii="PMingLiU" w:hAnsi="PMingLiU" w:hint="eastAsia"/>
          <w:b/>
          <w:color w:val="000000"/>
          <w:sz w:val="22"/>
          <w:szCs w:val="22"/>
        </w:rPr>
        <w:t>日</w:t>
      </w:r>
      <w:r w:rsidRPr="0027065F">
        <w:rPr>
          <w:rFonts w:ascii="PMingLiU" w:hAnsi="PMingLiU" w:hint="eastAsia"/>
          <w:b/>
          <w:color w:val="000000"/>
          <w:sz w:val="22"/>
          <w:szCs w:val="22"/>
        </w:rPr>
        <w:t>)</w:t>
      </w:r>
      <w:r w:rsidR="00CF6475" w:rsidRPr="0027065F">
        <w:rPr>
          <w:rFonts w:ascii="PMingLiU" w:hAnsi="PMingLiU" w:hint="eastAsia"/>
          <w:color w:val="000000"/>
          <w:sz w:val="22"/>
          <w:szCs w:val="22"/>
        </w:rPr>
        <w:t>或之前報名者將享有以下</w:t>
      </w:r>
      <w:r w:rsidR="00136AE1" w:rsidRPr="0027065F">
        <w:rPr>
          <w:rFonts w:ascii="PMingLiU" w:hAnsi="PMingLiU" w:hint="eastAsia"/>
          <w:color w:val="000000"/>
          <w:sz w:val="22"/>
          <w:szCs w:val="22"/>
        </w:rPr>
        <w:t>優惠</w:t>
      </w:r>
      <w:r w:rsidR="000D128A">
        <w:rPr>
          <w:rFonts w:ascii="PMingLiU" w:hAnsi="PMingLiU" w:hint="eastAsia"/>
          <w:color w:val="000000"/>
          <w:sz w:val="22"/>
          <w:szCs w:val="22"/>
        </w:rPr>
        <w:t>報名費。</w:t>
      </w:r>
      <w:r w:rsidRPr="0027065F">
        <w:rPr>
          <w:rFonts w:ascii="PMingLiU" w:hAnsi="PMingLiU" w:hint="eastAsia"/>
          <w:color w:val="000000"/>
          <w:sz w:val="22"/>
          <w:szCs w:val="22"/>
        </w:rPr>
        <w:t xml:space="preserve">請將報名表填妥後, </w:t>
      </w:r>
      <w:r w:rsidRPr="0031776B">
        <w:rPr>
          <w:rFonts w:ascii="PMingLiU" w:hAnsi="PMingLiU" w:hint="eastAsia"/>
          <w:color w:val="000000"/>
          <w:sz w:val="22"/>
          <w:szCs w:val="22"/>
        </w:rPr>
        <w:t>連同</w:t>
      </w:r>
      <w:r w:rsidRPr="001E3B75">
        <w:rPr>
          <w:rFonts w:ascii="PMingLiU" w:hAnsi="PMingLiU" w:hint="eastAsia"/>
          <w:b/>
          <w:color w:val="000000"/>
          <w:sz w:val="22"/>
          <w:szCs w:val="22"/>
          <w:u w:val="double"/>
        </w:rPr>
        <w:t>報名費</w:t>
      </w:r>
      <w:r w:rsidRPr="0031776B">
        <w:rPr>
          <w:rFonts w:ascii="PMingLiU" w:hAnsi="PMingLiU" w:hint="eastAsia"/>
          <w:color w:val="000000"/>
          <w:sz w:val="22"/>
          <w:szCs w:val="22"/>
        </w:rPr>
        <w:t>交給</w:t>
      </w:r>
      <w:r w:rsidR="00E20FA7">
        <w:rPr>
          <w:rFonts w:ascii="PMingLiU" w:hAnsi="PMingLiU" w:hint="eastAsia"/>
          <w:color w:val="000000"/>
          <w:sz w:val="22"/>
          <w:szCs w:val="22"/>
        </w:rPr>
        <w:t>黃文華，</w:t>
      </w:r>
      <w:r w:rsidR="009B0DE4">
        <w:rPr>
          <w:rFonts w:ascii="PMingLiU" w:hAnsi="PMingLiU" w:hint="eastAsia"/>
          <w:color w:val="000000"/>
          <w:sz w:val="22"/>
          <w:szCs w:val="22"/>
        </w:rPr>
        <w:t>王積惠</w:t>
      </w:r>
      <w:r w:rsidR="001E3B75">
        <w:rPr>
          <w:rFonts w:ascii="PMingLiU" w:hAnsi="PMingLiU" w:hint="eastAsia"/>
          <w:b/>
          <w:color w:val="000000"/>
          <w:sz w:val="22"/>
          <w:szCs w:val="22"/>
        </w:rPr>
        <w:t>。或是郵寄到：</w:t>
      </w:r>
      <w:r w:rsidRPr="0027065F">
        <w:rPr>
          <w:rFonts w:ascii="PMingLiU" w:hAnsi="PMingLiU"/>
          <w:b/>
          <w:color w:val="000000"/>
          <w:sz w:val="22"/>
          <w:szCs w:val="22"/>
        </w:rPr>
        <w:t>QTEC 40-31, 165 ST, Flushing, NY 11358</w:t>
      </w:r>
      <w:r w:rsidRPr="0027065F">
        <w:rPr>
          <w:rFonts w:ascii="PMingLiU" w:hAnsi="PMingLiU"/>
          <w:color w:val="000000"/>
          <w:sz w:val="22"/>
          <w:szCs w:val="22"/>
        </w:rPr>
        <w:t>,</w:t>
      </w:r>
      <w:r w:rsidRPr="0027065F">
        <w:rPr>
          <w:rFonts w:ascii="PMingLiU" w:hAnsi="PMingLiU" w:hint="eastAsia"/>
          <w:color w:val="000000"/>
          <w:sz w:val="22"/>
          <w:szCs w:val="22"/>
        </w:rPr>
        <w:t xml:space="preserve"> 支票抬頭請寫 </w:t>
      </w:r>
      <w:r w:rsidR="008C1E4B">
        <w:rPr>
          <w:rFonts w:ascii="PMingLiU" w:hAnsi="PMingLiU"/>
          <w:color w:val="000000"/>
          <w:sz w:val="22"/>
          <w:szCs w:val="22"/>
        </w:rPr>
        <w:t xml:space="preserve">: </w:t>
      </w:r>
      <w:r w:rsidRPr="0027065F">
        <w:rPr>
          <w:rFonts w:ascii="PMingLiU" w:hAnsi="PMingLiU"/>
          <w:b/>
          <w:i/>
          <w:color w:val="000000"/>
          <w:sz w:val="22"/>
          <w:szCs w:val="22"/>
        </w:rPr>
        <w:t>QTEC</w:t>
      </w:r>
      <w:r w:rsidRPr="0027065F">
        <w:rPr>
          <w:rFonts w:ascii="PMingLiU" w:hAnsi="PMingLiU"/>
          <w:color w:val="000000"/>
          <w:sz w:val="22"/>
          <w:szCs w:val="22"/>
        </w:rPr>
        <w:t>.</w:t>
      </w:r>
    </w:p>
    <w:p w:rsidR="00776B8D" w:rsidRPr="00E20FA7" w:rsidRDefault="000D128A" w:rsidP="008C1E4B">
      <w:pPr>
        <w:ind w:left="425"/>
        <w:jc w:val="both"/>
        <w:rPr>
          <w:color w:val="000000"/>
          <w:sz w:val="22"/>
          <w:szCs w:val="22"/>
        </w:rPr>
      </w:pPr>
      <w:r w:rsidRPr="00E20FA7">
        <w:rPr>
          <w:color w:val="000000"/>
          <w:sz w:val="22"/>
          <w:szCs w:val="22"/>
        </w:rPr>
        <w:t xml:space="preserve">Registration </w:t>
      </w:r>
      <w:r w:rsidR="00404489" w:rsidRPr="00E20FA7">
        <w:rPr>
          <w:color w:val="000000"/>
          <w:sz w:val="22"/>
          <w:szCs w:val="22"/>
        </w:rPr>
        <w:t xml:space="preserve">submit </w:t>
      </w:r>
      <w:r w:rsidRPr="00E20FA7">
        <w:rPr>
          <w:color w:val="000000"/>
          <w:sz w:val="22"/>
          <w:szCs w:val="22"/>
        </w:rPr>
        <w:t>on or before 5/2</w:t>
      </w:r>
      <w:r w:rsidR="00E20FA7" w:rsidRPr="00E20FA7">
        <w:rPr>
          <w:color w:val="000000"/>
          <w:sz w:val="22"/>
          <w:szCs w:val="22"/>
        </w:rPr>
        <w:t>8</w:t>
      </w:r>
      <w:r w:rsidR="002465F5" w:rsidRPr="00E20FA7">
        <w:rPr>
          <w:b/>
          <w:color w:val="000000"/>
          <w:sz w:val="22"/>
          <w:szCs w:val="22"/>
        </w:rPr>
        <w:t xml:space="preserve"> (</w:t>
      </w:r>
      <w:r w:rsidR="004E0127" w:rsidRPr="00E20FA7">
        <w:rPr>
          <w:b/>
          <w:color w:val="000000"/>
          <w:sz w:val="22"/>
          <w:szCs w:val="22"/>
        </w:rPr>
        <w:t>Sun</w:t>
      </w:r>
      <w:r w:rsidR="002465F5" w:rsidRPr="00E20FA7">
        <w:rPr>
          <w:b/>
          <w:color w:val="000000"/>
          <w:sz w:val="22"/>
          <w:szCs w:val="22"/>
          <w:lang w:eastAsia="zh-CN"/>
        </w:rPr>
        <w:t>day</w:t>
      </w:r>
      <w:r w:rsidR="009E72DE" w:rsidRPr="00E20FA7">
        <w:rPr>
          <w:b/>
          <w:color w:val="000000"/>
          <w:sz w:val="22"/>
          <w:szCs w:val="22"/>
        </w:rPr>
        <w:t>)</w:t>
      </w:r>
      <w:r w:rsidRPr="00E20FA7">
        <w:rPr>
          <w:color w:val="000000"/>
          <w:sz w:val="22"/>
          <w:szCs w:val="22"/>
        </w:rPr>
        <w:t xml:space="preserve"> will have discount</w:t>
      </w:r>
      <w:r w:rsidR="00E20FA7">
        <w:rPr>
          <w:color w:val="000000"/>
          <w:sz w:val="22"/>
          <w:szCs w:val="22"/>
        </w:rPr>
        <w:t xml:space="preserve"> registration fee</w:t>
      </w:r>
      <w:r w:rsidRPr="00E20FA7">
        <w:rPr>
          <w:color w:val="000000"/>
          <w:sz w:val="22"/>
          <w:szCs w:val="22"/>
        </w:rPr>
        <w:t>.</w:t>
      </w:r>
      <w:r w:rsidR="00776B8D" w:rsidRPr="00E20FA7">
        <w:rPr>
          <w:color w:val="000000"/>
          <w:sz w:val="22"/>
          <w:szCs w:val="22"/>
        </w:rPr>
        <w:t xml:space="preserve"> Please hand in </w:t>
      </w:r>
      <w:r w:rsidR="00136AE1" w:rsidRPr="00E20FA7">
        <w:rPr>
          <w:color w:val="000000"/>
          <w:sz w:val="22"/>
          <w:szCs w:val="22"/>
        </w:rPr>
        <w:t>registration form</w:t>
      </w:r>
      <w:r w:rsidRPr="00E20FA7">
        <w:rPr>
          <w:color w:val="000000"/>
          <w:sz w:val="22"/>
          <w:szCs w:val="22"/>
        </w:rPr>
        <w:t xml:space="preserve"> and fees</w:t>
      </w:r>
      <w:r w:rsidR="00136AE1" w:rsidRPr="00E20FA7">
        <w:rPr>
          <w:color w:val="000000"/>
          <w:sz w:val="22"/>
          <w:szCs w:val="22"/>
        </w:rPr>
        <w:t xml:space="preserve"> to</w:t>
      </w:r>
      <w:r w:rsidR="00776B8D" w:rsidRPr="00E20FA7">
        <w:rPr>
          <w:color w:val="000000"/>
          <w:sz w:val="22"/>
          <w:szCs w:val="22"/>
        </w:rPr>
        <w:t xml:space="preserve"> Christine Li</w:t>
      </w:r>
      <w:r w:rsidR="00136AE1" w:rsidRPr="00E20FA7">
        <w:rPr>
          <w:b/>
          <w:color w:val="000000"/>
          <w:sz w:val="22"/>
          <w:szCs w:val="22"/>
        </w:rPr>
        <w:t>,</w:t>
      </w:r>
      <w:r w:rsidR="00136AE1" w:rsidRPr="00E20FA7">
        <w:rPr>
          <w:color w:val="000000"/>
          <w:sz w:val="22"/>
          <w:szCs w:val="22"/>
        </w:rPr>
        <w:t xml:space="preserve"> </w:t>
      </w:r>
      <w:r w:rsidR="00175ECE" w:rsidRPr="00E20FA7">
        <w:rPr>
          <w:color w:val="000000"/>
          <w:sz w:val="22"/>
          <w:szCs w:val="22"/>
        </w:rPr>
        <w:t>or mail</w:t>
      </w:r>
      <w:r w:rsidR="00776B8D" w:rsidRPr="00E20FA7">
        <w:rPr>
          <w:color w:val="000000"/>
          <w:sz w:val="22"/>
          <w:szCs w:val="22"/>
        </w:rPr>
        <w:t xml:space="preserve"> to </w:t>
      </w:r>
    </w:p>
    <w:p w:rsidR="009E72DE" w:rsidRPr="0027065F" w:rsidRDefault="00136AE1" w:rsidP="008C1E4B">
      <w:pPr>
        <w:ind w:firstLine="425"/>
        <w:jc w:val="both"/>
        <w:rPr>
          <w:rFonts w:ascii="PMingLiU" w:hAnsi="PMingLiU"/>
          <w:b/>
          <w:color w:val="000000"/>
          <w:sz w:val="22"/>
          <w:szCs w:val="22"/>
        </w:rPr>
      </w:pPr>
      <w:proofErr w:type="gramStart"/>
      <w:r w:rsidRPr="0027065F">
        <w:rPr>
          <w:rFonts w:ascii="PMingLiU" w:hAnsi="PMingLiU"/>
          <w:b/>
          <w:color w:val="000000"/>
          <w:sz w:val="22"/>
          <w:szCs w:val="22"/>
        </w:rPr>
        <w:t xml:space="preserve">QTEC </w:t>
      </w:r>
      <w:r w:rsidR="00175ECE" w:rsidRPr="0027065F">
        <w:rPr>
          <w:rFonts w:ascii="PMingLiU" w:hAnsi="PMingLiU"/>
          <w:b/>
          <w:color w:val="000000"/>
          <w:sz w:val="22"/>
          <w:szCs w:val="22"/>
        </w:rPr>
        <w:t xml:space="preserve">Retreat </w:t>
      </w:r>
      <w:r w:rsidR="003953A5" w:rsidRPr="0027065F">
        <w:rPr>
          <w:rFonts w:ascii="PMingLiU" w:hAnsi="PMingLiU" w:hint="eastAsia"/>
          <w:b/>
          <w:color w:val="000000"/>
          <w:sz w:val="22"/>
          <w:szCs w:val="22"/>
        </w:rPr>
        <w:t>P</w:t>
      </w:r>
      <w:r w:rsidR="003953A5" w:rsidRPr="0027065F">
        <w:rPr>
          <w:rFonts w:ascii="PMingLiU" w:hAnsi="PMingLiU"/>
          <w:b/>
          <w:color w:val="000000"/>
          <w:sz w:val="22"/>
          <w:szCs w:val="22"/>
        </w:rPr>
        <w:t>reparation committees</w:t>
      </w:r>
      <w:r w:rsidR="00776B8D" w:rsidRPr="0027065F">
        <w:rPr>
          <w:rFonts w:ascii="PMingLiU" w:hAnsi="PMingLiU"/>
          <w:b/>
          <w:color w:val="000000"/>
          <w:sz w:val="22"/>
          <w:szCs w:val="22"/>
        </w:rPr>
        <w:t xml:space="preserve"> </w:t>
      </w:r>
      <w:r w:rsidRPr="0027065F">
        <w:rPr>
          <w:rFonts w:ascii="PMingLiU" w:hAnsi="PMingLiU"/>
          <w:b/>
          <w:color w:val="000000"/>
          <w:sz w:val="22"/>
          <w:szCs w:val="22"/>
        </w:rPr>
        <w:t>40-31, 165 ST, Flushing, NY 11358</w:t>
      </w:r>
      <w:r w:rsidR="00776B8D" w:rsidRPr="0027065F">
        <w:rPr>
          <w:rFonts w:ascii="PMingLiU" w:hAnsi="PMingLiU"/>
          <w:b/>
          <w:color w:val="000000"/>
          <w:sz w:val="22"/>
          <w:szCs w:val="22"/>
        </w:rPr>
        <w:t>.</w:t>
      </w:r>
      <w:proofErr w:type="gramEnd"/>
      <w:r w:rsidR="008C1E4B">
        <w:rPr>
          <w:rFonts w:ascii="PMingLiU" w:hAnsi="PMingLiU"/>
          <w:b/>
          <w:color w:val="000000"/>
          <w:sz w:val="22"/>
          <w:szCs w:val="22"/>
        </w:rPr>
        <w:t xml:space="preserve">  </w:t>
      </w:r>
      <w:r w:rsidR="002D330C" w:rsidRPr="0027065F">
        <w:rPr>
          <w:rFonts w:ascii="PMingLiU" w:hAnsi="PMingLiU"/>
          <w:b/>
          <w:color w:val="000000"/>
          <w:sz w:val="22"/>
          <w:szCs w:val="22"/>
        </w:rPr>
        <w:t xml:space="preserve">Please make </w:t>
      </w:r>
      <w:r w:rsidRPr="0027065F">
        <w:rPr>
          <w:rFonts w:ascii="PMingLiU" w:hAnsi="PMingLiU"/>
          <w:b/>
          <w:color w:val="000000"/>
          <w:sz w:val="22"/>
          <w:szCs w:val="22"/>
        </w:rPr>
        <w:t xml:space="preserve">check </w:t>
      </w:r>
      <w:r w:rsidR="003953A5" w:rsidRPr="0027065F">
        <w:rPr>
          <w:rFonts w:ascii="PMingLiU" w:hAnsi="PMingLiU"/>
          <w:b/>
          <w:color w:val="000000"/>
          <w:sz w:val="22"/>
          <w:szCs w:val="22"/>
        </w:rPr>
        <w:t>payable to:</w:t>
      </w:r>
      <w:r w:rsidRPr="0027065F">
        <w:rPr>
          <w:rFonts w:ascii="PMingLiU" w:hAnsi="PMingLiU"/>
          <w:b/>
          <w:i/>
          <w:color w:val="000000"/>
          <w:sz w:val="22"/>
          <w:szCs w:val="22"/>
        </w:rPr>
        <w:t xml:space="preserve"> QTEC</w:t>
      </w:r>
      <w:r w:rsidR="002D330C" w:rsidRPr="0027065F">
        <w:rPr>
          <w:rFonts w:ascii="PMingLiU" w:hAnsi="PMingLiU"/>
          <w:b/>
          <w:i/>
          <w:color w:val="000000"/>
          <w:sz w:val="22"/>
          <w:szCs w:val="22"/>
        </w:rPr>
        <w:t>.</w:t>
      </w:r>
      <w:r w:rsidR="00E00908" w:rsidRPr="0027065F">
        <w:rPr>
          <w:rFonts w:ascii="PMingLiU" w:hAnsi="PMingLiU"/>
          <w:b/>
          <w:i/>
          <w:color w:val="000000"/>
          <w:sz w:val="22"/>
          <w:szCs w:val="22"/>
        </w:rPr>
        <w:tab/>
      </w:r>
    </w:p>
    <w:p w:rsidR="009E72DE" w:rsidRPr="0027065F" w:rsidRDefault="009E72DE">
      <w:pPr>
        <w:rPr>
          <w:rFonts w:ascii="PMingLiU" w:hAnsi="PMingLiU" w:hint="eastAsia"/>
          <w:b/>
          <w:color w:val="000000"/>
          <w:sz w:val="12"/>
          <w:szCs w:val="12"/>
        </w:rPr>
      </w:pP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8"/>
        <w:gridCol w:w="3760"/>
        <w:gridCol w:w="2970"/>
      </w:tblGrid>
      <w:tr w:rsidR="0027065F" w:rsidRPr="0027065F" w:rsidTr="00F27724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3648" w:type="dxa"/>
          </w:tcPr>
          <w:p w:rsidR="005A15DB" w:rsidRPr="0027065F" w:rsidRDefault="005A15DB" w:rsidP="00582865">
            <w:pPr>
              <w:rPr>
                <w:rFonts w:ascii="PMingLiU" w:hAnsi="PMingLiU" w:hint="eastAsia"/>
                <w:b/>
                <w:color w:val="000000"/>
                <w:sz w:val="20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20"/>
              </w:rPr>
              <w:t>年齡範圍</w:t>
            </w:r>
            <w:r w:rsidR="00582865">
              <w:rPr>
                <w:rFonts w:ascii="PMingLiU" w:hAnsi="PMingLiU" w:hint="eastAsia"/>
                <w:b/>
                <w:color w:val="000000"/>
                <w:sz w:val="20"/>
              </w:rPr>
              <w:t xml:space="preserve">  </w:t>
            </w:r>
            <w:r w:rsidR="00175ECE" w:rsidRPr="0027065F">
              <w:rPr>
                <w:rFonts w:ascii="PMingLiU" w:hAnsi="PMingLiU"/>
                <w:b/>
                <w:color w:val="000000"/>
                <w:sz w:val="20"/>
              </w:rPr>
              <w:t>age</w:t>
            </w:r>
          </w:p>
        </w:tc>
        <w:tc>
          <w:tcPr>
            <w:tcW w:w="3760" w:type="dxa"/>
          </w:tcPr>
          <w:p w:rsidR="005A15DB" w:rsidRPr="0027065F" w:rsidRDefault="00E20FA7" w:rsidP="000D128A">
            <w:pPr>
              <w:jc w:val="center"/>
              <w:rPr>
                <w:rFonts w:ascii="PMingLiU" w:hAnsi="PMingLiU"/>
                <w:b/>
                <w:color w:val="000000"/>
                <w:sz w:val="20"/>
              </w:rPr>
            </w:pPr>
            <w:r w:rsidRPr="0027065F">
              <w:rPr>
                <w:rFonts w:ascii="PMingLiU" w:hAnsi="PMingLiU" w:hint="eastAsia"/>
                <w:color w:val="000000"/>
                <w:sz w:val="22"/>
                <w:szCs w:val="22"/>
              </w:rPr>
              <w:t>優惠</w:t>
            </w:r>
            <w:r w:rsidR="005A15DB" w:rsidRPr="0027065F">
              <w:rPr>
                <w:rFonts w:ascii="PMingLiU" w:hAnsi="PMingLiU" w:hint="eastAsia"/>
                <w:b/>
                <w:color w:val="000000"/>
                <w:sz w:val="20"/>
              </w:rPr>
              <w:t>報名費 (</w:t>
            </w:r>
            <w:r>
              <w:rPr>
                <w:rFonts w:ascii="PMingLiU" w:hAnsi="PMingLiU" w:hint="eastAsia"/>
                <w:b/>
                <w:color w:val="000000"/>
                <w:sz w:val="20"/>
              </w:rPr>
              <w:t>D</w:t>
            </w:r>
            <w:r w:rsidRPr="00E20FA7">
              <w:rPr>
                <w:rFonts w:ascii="PMingLiU" w:hAnsi="PMingLiU"/>
                <w:b/>
                <w:color w:val="000000"/>
                <w:sz w:val="20"/>
              </w:rPr>
              <w:t>iscount</w:t>
            </w:r>
            <w:r w:rsidRPr="00E20FA7">
              <w:rPr>
                <w:rFonts w:ascii="PMingLiU" w:hAnsi="PMingLiU" w:hint="eastAsia"/>
                <w:b/>
                <w:color w:val="000000"/>
                <w:sz w:val="20"/>
              </w:rPr>
              <w:t xml:space="preserve"> </w:t>
            </w:r>
            <w:r w:rsidR="005A15DB" w:rsidRPr="0027065F">
              <w:rPr>
                <w:rFonts w:ascii="PMingLiU" w:hAnsi="PMingLiU" w:hint="eastAsia"/>
                <w:b/>
                <w:color w:val="000000"/>
                <w:sz w:val="20"/>
              </w:rPr>
              <w:t>Registration Fee)</w:t>
            </w:r>
          </w:p>
          <w:p w:rsidR="005A15DB" w:rsidRPr="0027065F" w:rsidRDefault="005A15DB" w:rsidP="00E20FA7">
            <w:pPr>
              <w:jc w:val="center"/>
              <w:rPr>
                <w:rFonts w:ascii="PMingLiU" w:hAnsi="PMingLiU" w:hint="eastAsia"/>
                <w:b/>
                <w:color w:val="000000"/>
                <w:sz w:val="20"/>
              </w:rPr>
            </w:pPr>
            <w:r w:rsidRPr="0027065F">
              <w:rPr>
                <w:rFonts w:ascii="PMingLiU" w:hAnsi="PMingLiU"/>
                <w:b/>
                <w:color w:val="000000"/>
                <w:sz w:val="20"/>
              </w:rPr>
              <w:t xml:space="preserve">On or before </w:t>
            </w:r>
            <w:r w:rsidR="008E5615" w:rsidRPr="0027065F">
              <w:rPr>
                <w:rFonts w:ascii="PMingLiU" w:hAnsi="PMingLiU"/>
                <w:b/>
                <w:color w:val="000000"/>
                <w:sz w:val="20"/>
              </w:rPr>
              <w:t>5</w:t>
            </w:r>
            <w:r w:rsidRPr="0027065F">
              <w:rPr>
                <w:rFonts w:ascii="PMingLiU" w:hAnsi="PMingLiU"/>
                <w:b/>
                <w:color w:val="000000"/>
                <w:sz w:val="20"/>
              </w:rPr>
              <w:t>/</w:t>
            </w:r>
            <w:r w:rsidR="008E5615" w:rsidRPr="0027065F">
              <w:rPr>
                <w:rFonts w:ascii="PMingLiU" w:hAnsi="PMingLiU"/>
                <w:b/>
                <w:color w:val="000000"/>
                <w:sz w:val="20"/>
              </w:rPr>
              <w:t>2</w:t>
            </w:r>
            <w:r w:rsidR="00E20FA7">
              <w:rPr>
                <w:rFonts w:ascii="PMingLiU" w:hAnsi="PMingLiU"/>
                <w:b/>
                <w:color w:val="000000"/>
                <w:sz w:val="20"/>
              </w:rPr>
              <w:t>8</w:t>
            </w:r>
          </w:p>
        </w:tc>
        <w:tc>
          <w:tcPr>
            <w:tcW w:w="2970" w:type="dxa"/>
          </w:tcPr>
          <w:p w:rsidR="005A15DB" w:rsidRPr="0027065F" w:rsidRDefault="00E20FA7" w:rsidP="000D128A">
            <w:pPr>
              <w:jc w:val="center"/>
              <w:rPr>
                <w:rFonts w:ascii="PMingLiU" w:hAnsi="PMingLiU"/>
                <w:b/>
                <w:color w:val="000000"/>
                <w:sz w:val="20"/>
              </w:rPr>
            </w:pPr>
            <w:r>
              <w:rPr>
                <w:rFonts w:ascii="PMingLiU" w:hAnsi="PMingLiU" w:hint="eastAsia"/>
                <w:b/>
                <w:color w:val="000000"/>
                <w:sz w:val="20"/>
              </w:rPr>
              <w:t>全額</w:t>
            </w:r>
            <w:r w:rsidR="005A15DB" w:rsidRPr="0027065F">
              <w:rPr>
                <w:rFonts w:ascii="PMingLiU" w:hAnsi="PMingLiU" w:hint="eastAsia"/>
                <w:b/>
                <w:color w:val="000000"/>
                <w:sz w:val="20"/>
              </w:rPr>
              <w:t>報名費 (</w:t>
            </w:r>
            <w:r>
              <w:rPr>
                <w:rFonts w:ascii="PMingLiU" w:hAnsi="PMingLiU" w:hint="eastAsia"/>
                <w:b/>
                <w:color w:val="000000"/>
                <w:sz w:val="20"/>
              </w:rPr>
              <w:t>F</w:t>
            </w:r>
            <w:r>
              <w:rPr>
                <w:rFonts w:ascii="PMingLiU" w:hAnsi="PMingLiU"/>
                <w:b/>
                <w:color w:val="000000"/>
                <w:sz w:val="20"/>
              </w:rPr>
              <w:t xml:space="preserve">ull </w:t>
            </w:r>
            <w:r w:rsidR="005A15DB" w:rsidRPr="0027065F">
              <w:rPr>
                <w:rFonts w:ascii="PMingLiU" w:hAnsi="PMingLiU" w:hint="eastAsia"/>
                <w:b/>
                <w:color w:val="000000"/>
                <w:sz w:val="20"/>
              </w:rPr>
              <w:t>Registration Fee)</w:t>
            </w:r>
          </w:p>
          <w:p w:rsidR="005A15DB" w:rsidRPr="0027065F" w:rsidRDefault="008E5615" w:rsidP="000D128A">
            <w:pPr>
              <w:jc w:val="center"/>
              <w:rPr>
                <w:rFonts w:ascii="PMingLiU" w:hAnsi="PMingLiU" w:hint="eastAsia"/>
                <w:b/>
                <w:color w:val="000000"/>
                <w:sz w:val="20"/>
              </w:rPr>
            </w:pPr>
            <w:r w:rsidRPr="0027065F">
              <w:rPr>
                <w:rFonts w:ascii="PMingLiU" w:hAnsi="PMingLiU"/>
                <w:b/>
                <w:color w:val="000000"/>
                <w:sz w:val="20"/>
              </w:rPr>
              <w:t>Between 5</w:t>
            </w:r>
            <w:r w:rsidR="005A15DB" w:rsidRPr="0027065F">
              <w:rPr>
                <w:rFonts w:ascii="PMingLiU" w:hAnsi="PMingLiU"/>
                <w:b/>
                <w:color w:val="000000"/>
                <w:sz w:val="20"/>
              </w:rPr>
              <w:t>/</w:t>
            </w:r>
            <w:r w:rsidR="00816A2F">
              <w:rPr>
                <w:rFonts w:ascii="PMingLiU" w:hAnsi="PMingLiU" w:hint="eastAsia"/>
                <w:b/>
                <w:color w:val="000000"/>
                <w:sz w:val="20"/>
              </w:rPr>
              <w:t>29</w:t>
            </w:r>
            <w:r w:rsidR="005A15DB" w:rsidRPr="0027065F">
              <w:rPr>
                <w:rFonts w:ascii="PMingLiU" w:hAnsi="PMingLiU"/>
                <w:b/>
                <w:color w:val="000000"/>
                <w:sz w:val="20"/>
              </w:rPr>
              <w:t xml:space="preserve"> ~</w:t>
            </w:r>
            <w:r w:rsidR="000D128A">
              <w:rPr>
                <w:rFonts w:ascii="PMingLiU" w:hAnsi="PMingLiU"/>
                <w:b/>
                <w:color w:val="000000"/>
                <w:sz w:val="20"/>
              </w:rPr>
              <w:t xml:space="preserve"> </w:t>
            </w:r>
            <w:r w:rsidR="005A15DB" w:rsidRPr="0027065F">
              <w:rPr>
                <w:rFonts w:ascii="PMingLiU" w:hAnsi="PMingLiU"/>
                <w:b/>
                <w:color w:val="000000"/>
                <w:sz w:val="20"/>
              </w:rPr>
              <w:t>6/</w:t>
            </w:r>
            <w:r w:rsidR="00404489">
              <w:rPr>
                <w:rFonts w:ascii="PMingLiU" w:hAnsi="PMingLiU" w:hint="eastAsia"/>
                <w:b/>
                <w:color w:val="000000"/>
                <w:sz w:val="20"/>
              </w:rPr>
              <w:t>26</w:t>
            </w:r>
          </w:p>
        </w:tc>
      </w:tr>
      <w:tr w:rsidR="0027065F" w:rsidRPr="0027065F" w:rsidTr="00F27724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3648" w:type="dxa"/>
          </w:tcPr>
          <w:p w:rsidR="005A15DB" w:rsidRPr="0027065F" w:rsidRDefault="005A15DB" w:rsidP="00582865">
            <w:pPr>
              <w:rPr>
                <w:rFonts w:ascii="PMingLiU" w:hAnsi="PMingLiU" w:hint="eastAsia"/>
                <w:b/>
                <w:color w:val="000000"/>
                <w:sz w:val="20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20"/>
              </w:rPr>
              <w:t>四歲至十二歲 (</w:t>
            </w:r>
            <w:r w:rsidRPr="0027065F">
              <w:rPr>
                <w:rFonts w:ascii="PMingLiU" w:hAnsi="PMingLiU"/>
                <w:b/>
                <w:color w:val="000000"/>
                <w:sz w:val="20"/>
              </w:rPr>
              <w:t xml:space="preserve"> 4-12</w:t>
            </w:r>
            <w:r w:rsidRPr="0027065F">
              <w:rPr>
                <w:rFonts w:ascii="PMingLiU" w:hAnsi="PMingLiU" w:hint="eastAsia"/>
                <w:b/>
                <w:color w:val="000000"/>
                <w:sz w:val="20"/>
              </w:rPr>
              <w:t>)</w:t>
            </w:r>
          </w:p>
        </w:tc>
        <w:tc>
          <w:tcPr>
            <w:tcW w:w="3760" w:type="dxa"/>
          </w:tcPr>
          <w:p w:rsidR="005A15DB" w:rsidRPr="001E3B75" w:rsidRDefault="005A15DB" w:rsidP="000D128A">
            <w:pPr>
              <w:jc w:val="center"/>
              <w:rPr>
                <w:rFonts w:ascii="PMingLiU" w:hAnsi="PMingLiU" w:hint="eastAsia"/>
                <w:b/>
                <w:color w:val="000000"/>
                <w:sz w:val="20"/>
              </w:rPr>
            </w:pPr>
            <w:r w:rsidRPr="001E3B75">
              <w:rPr>
                <w:rFonts w:ascii="PMingLiU" w:hAnsi="PMingLiU" w:hint="eastAsia"/>
                <w:b/>
                <w:color w:val="000000"/>
                <w:sz w:val="20"/>
              </w:rPr>
              <w:t>$</w:t>
            </w:r>
            <w:r w:rsidR="00E20FA7">
              <w:rPr>
                <w:rFonts w:ascii="PMingLiU" w:hAnsi="PMingLiU" w:hint="eastAsia"/>
                <w:b/>
                <w:color w:val="000000"/>
                <w:sz w:val="20"/>
              </w:rPr>
              <w:t>6</w:t>
            </w:r>
            <w:r w:rsidRPr="001E3B75">
              <w:rPr>
                <w:rFonts w:ascii="PMingLiU" w:hAnsi="PMingLiU"/>
                <w:b/>
                <w:color w:val="000000"/>
                <w:sz w:val="20"/>
              </w:rPr>
              <w:t>0</w:t>
            </w:r>
          </w:p>
        </w:tc>
        <w:tc>
          <w:tcPr>
            <w:tcW w:w="2970" w:type="dxa"/>
          </w:tcPr>
          <w:p w:rsidR="005A15DB" w:rsidRPr="001E3B75" w:rsidRDefault="005A15DB" w:rsidP="000D128A">
            <w:pPr>
              <w:jc w:val="center"/>
              <w:rPr>
                <w:rFonts w:ascii="PMingLiU" w:hAnsi="PMingLiU" w:hint="eastAsia"/>
                <w:b/>
                <w:color w:val="000000"/>
                <w:sz w:val="20"/>
              </w:rPr>
            </w:pPr>
            <w:r w:rsidRPr="001E3B75">
              <w:rPr>
                <w:rFonts w:ascii="PMingLiU" w:hAnsi="PMingLiU"/>
                <w:b/>
                <w:color w:val="000000"/>
                <w:sz w:val="20"/>
              </w:rPr>
              <w:t>$90</w:t>
            </w:r>
          </w:p>
        </w:tc>
      </w:tr>
      <w:tr w:rsidR="0027065F" w:rsidRPr="0027065F" w:rsidTr="00F27724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3648" w:type="dxa"/>
          </w:tcPr>
          <w:p w:rsidR="005A15DB" w:rsidRPr="0027065F" w:rsidRDefault="005A15DB" w:rsidP="00582865">
            <w:pPr>
              <w:rPr>
                <w:rFonts w:ascii="PMingLiU" w:hAnsi="PMingLiU" w:hint="eastAsia"/>
                <w:b/>
                <w:color w:val="000000"/>
                <w:sz w:val="20"/>
              </w:rPr>
            </w:pPr>
            <w:r w:rsidRPr="0027065F">
              <w:rPr>
                <w:rFonts w:ascii="PMingLiU" w:hAnsi="PMingLiU" w:hint="eastAsia"/>
                <w:b/>
                <w:color w:val="000000"/>
                <w:sz w:val="20"/>
              </w:rPr>
              <w:t>十三歲以上</w:t>
            </w:r>
            <w:r w:rsidR="00175ECE" w:rsidRPr="0027065F">
              <w:rPr>
                <w:rFonts w:ascii="PMingLiU" w:hAnsi="PMingLiU"/>
                <w:b/>
                <w:color w:val="000000"/>
                <w:sz w:val="20"/>
              </w:rPr>
              <w:t xml:space="preserve"> </w:t>
            </w:r>
            <w:r w:rsidRPr="0027065F">
              <w:rPr>
                <w:rFonts w:ascii="PMingLiU" w:hAnsi="PMingLiU" w:hint="eastAsia"/>
                <w:b/>
                <w:color w:val="000000"/>
                <w:sz w:val="20"/>
              </w:rPr>
              <w:t>(</w:t>
            </w:r>
            <w:r w:rsidRPr="0027065F">
              <w:rPr>
                <w:rFonts w:ascii="PMingLiU" w:hAnsi="PMingLiU"/>
                <w:b/>
                <w:color w:val="000000"/>
                <w:sz w:val="20"/>
              </w:rPr>
              <w:t xml:space="preserve"> 13 and above</w:t>
            </w:r>
            <w:r w:rsidRPr="0027065F">
              <w:rPr>
                <w:rFonts w:ascii="PMingLiU" w:hAnsi="PMingLiU" w:hint="eastAsia"/>
                <w:b/>
                <w:color w:val="000000"/>
                <w:sz w:val="20"/>
              </w:rPr>
              <w:t>)</w:t>
            </w:r>
          </w:p>
        </w:tc>
        <w:tc>
          <w:tcPr>
            <w:tcW w:w="3760" w:type="dxa"/>
          </w:tcPr>
          <w:p w:rsidR="005A15DB" w:rsidRPr="001E3B75" w:rsidRDefault="005A15DB" w:rsidP="000D128A">
            <w:pPr>
              <w:jc w:val="center"/>
              <w:rPr>
                <w:rFonts w:ascii="PMingLiU" w:hAnsi="PMingLiU"/>
                <w:b/>
                <w:color w:val="000000"/>
                <w:sz w:val="20"/>
              </w:rPr>
            </w:pPr>
            <w:r w:rsidRPr="001E3B75">
              <w:rPr>
                <w:rFonts w:ascii="PMingLiU" w:hAnsi="PMingLiU" w:hint="eastAsia"/>
                <w:b/>
                <w:color w:val="000000"/>
                <w:sz w:val="20"/>
              </w:rPr>
              <w:t>$</w:t>
            </w:r>
            <w:r w:rsidR="00E20FA7">
              <w:rPr>
                <w:rFonts w:ascii="PMingLiU" w:hAnsi="PMingLiU" w:hint="eastAsia"/>
                <w:b/>
                <w:color w:val="000000"/>
                <w:sz w:val="20"/>
              </w:rPr>
              <w:t>10</w:t>
            </w:r>
            <w:r w:rsidRPr="001E3B75">
              <w:rPr>
                <w:rFonts w:ascii="PMingLiU" w:hAnsi="PMingLiU"/>
                <w:b/>
                <w:color w:val="000000"/>
                <w:sz w:val="20"/>
              </w:rPr>
              <w:t>0</w:t>
            </w:r>
          </w:p>
        </w:tc>
        <w:tc>
          <w:tcPr>
            <w:tcW w:w="2970" w:type="dxa"/>
          </w:tcPr>
          <w:p w:rsidR="005A15DB" w:rsidRPr="001E3B75" w:rsidRDefault="005A15DB" w:rsidP="000D128A">
            <w:pPr>
              <w:jc w:val="center"/>
              <w:rPr>
                <w:rFonts w:ascii="PMingLiU" w:hAnsi="PMingLiU"/>
                <w:b/>
                <w:color w:val="000000"/>
                <w:sz w:val="20"/>
              </w:rPr>
            </w:pPr>
            <w:r w:rsidRPr="001E3B75">
              <w:rPr>
                <w:rFonts w:ascii="PMingLiU" w:hAnsi="PMingLiU"/>
                <w:b/>
                <w:color w:val="000000"/>
                <w:sz w:val="20"/>
              </w:rPr>
              <w:t>$180</w:t>
            </w:r>
          </w:p>
        </w:tc>
      </w:tr>
    </w:tbl>
    <w:p w:rsidR="009E5AB8" w:rsidRPr="0027065F" w:rsidRDefault="009E5AB8" w:rsidP="00263197">
      <w:pPr>
        <w:rPr>
          <w:rFonts w:ascii="PMingLiU" w:hAnsi="PMingLiU" w:hint="eastAsia"/>
          <w:color w:val="000000"/>
          <w:sz w:val="12"/>
          <w:szCs w:val="12"/>
          <w:lang w:eastAsia="zh-CN"/>
        </w:rPr>
      </w:pPr>
    </w:p>
    <w:p w:rsidR="00B916E6" w:rsidRPr="0027065F" w:rsidRDefault="00B916E6" w:rsidP="00263197">
      <w:pPr>
        <w:numPr>
          <w:ilvl w:val="0"/>
          <w:numId w:val="4"/>
        </w:numPr>
        <w:rPr>
          <w:rFonts w:ascii="PMingLiU" w:hAnsi="PMingLiU" w:hint="eastAsia"/>
          <w:color w:val="000000"/>
          <w:sz w:val="22"/>
          <w:szCs w:val="22"/>
        </w:rPr>
      </w:pPr>
      <w:r w:rsidRPr="0027065F">
        <w:rPr>
          <w:rFonts w:ascii="PMingLiU" w:hAnsi="PMingLiU" w:hint="eastAsia"/>
          <w:b/>
          <w:color w:val="000000"/>
          <w:sz w:val="22"/>
          <w:szCs w:val="22"/>
        </w:rPr>
        <w:t>退款政策:</w:t>
      </w:r>
      <w:r w:rsidRPr="0027065F">
        <w:rPr>
          <w:rFonts w:ascii="PMingLiU" w:hAnsi="PMingLiU" w:hint="eastAsia"/>
          <w:color w:val="000000"/>
          <w:sz w:val="22"/>
          <w:szCs w:val="22"/>
        </w:rPr>
        <w:t xml:space="preserve"> </w:t>
      </w:r>
      <w:r w:rsidR="0034373A" w:rsidRPr="0027065F">
        <w:rPr>
          <w:rFonts w:ascii="PMingLiU" w:hAnsi="PMingLiU"/>
          <w:color w:val="000000"/>
          <w:sz w:val="22"/>
          <w:szCs w:val="22"/>
        </w:rPr>
        <w:tab/>
      </w:r>
      <w:r w:rsidR="0034373A" w:rsidRPr="0027065F">
        <w:rPr>
          <w:rFonts w:ascii="PMingLiU" w:hAnsi="PMingLiU"/>
          <w:color w:val="000000"/>
          <w:sz w:val="22"/>
          <w:szCs w:val="22"/>
        </w:rPr>
        <w:tab/>
      </w:r>
      <w:r w:rsidR="0034373A" w:rsidRPr="0027065F">
        <w:rPr>
          <w:rFonts w:ascii="PMingLiU" w:hAnsi="PMingLiU"/>
          <w:color w:val="000000"/>
          <w:sz w:val="22"/>
          <w:szCs w:val="22"/>
        </w:rPr>
        <w:tab/>
      </w:r>
      <w:r w:rsidR="0034373A" w:rsidRPr="0027065F">
        <w:rPr>
          <w:rFonts w:ascii="PMingLiU" w:hAnsi="PMingLiU"/>
          <w:color w:val="000000"/>
          <w:sz w:val="22"/>
          <w:szCs w:val="22"/>
        </w:rPr>
        <w:tab/>
      </w:r>
      <w:r w:rsidR="00E76A9B" w:rsidRPr="0027065F">
        <w:rPr>
          <w:rFonts w:ascii="PMingLiU" w:hAnsi="PMingLiU" w:hint="eastAsia"/>
          <w:color w:val="000000"/>
          <w:sz w:val="22"/>
          <w:szCs w:val="22"/>
        </w:rPr>
        <w:t>6/</w:t>
      </w:r>
      <w:r w:rsidR="004F37C7" w:rsidRPr="0027065F">
        <w:rPr>
          <w:rFonts w:ascii="PMingLiU" w:hAnsi="PMingLiU"/>
          <w:color w:val="000000"/>
          <w:sz w:val="22"/>
          <w:szCs w:val="22"/>
        </w:rPr>
        <w:t>1</w:t>
      </w:r>
      <w:r w:rsidR="00E20FA7">
        <w:rPr>
          <w:rFonts w:ascii="PMingLiU" w:hAnsi="PMingLiU"/>
          <w:color w:val="000000"/>
          <w:sz w:val="22"/>
          <w:szCs w:val="22"/>
        </w:rPr>
        <w:t>1</w:t>
      </w:r>
      <w:r w:rsidR="009E5AB8" w:rsidRPr="0027065F">
        <w:rPr>
          <w:rFonts w:ascii="PMingLiU" w:hAnsi="PMingLiU" w:hint="eastAsia"/>
          <w:color w:val="000000"/>
          <w:sz w:val="22"/>
          <w:szCs w:val="22"/>
        </w:rPr>
        <w:t>前取消</w:t>
      </w:r>
      <w:r w:rsidR="004F37C7" w:rsidRPr="0027065F">
        <w:rPr>
          <w:rFonts w:ascii="PMingLiU" w:hAnsi="PMingLiU" w:hint="eastAsia"/>
          <w:color w:val="000000"/>
          <w:sz w:val="22"/>
          <w:szCs w:val="22"/>
        </w:rPr>
        <w:t>，</w:t>
      </w:r>
      <w:r w:rsidR="009E5AB8" w:rsidRPr="0027065F">
        <w:rPr>
          <w:rFonts w:ascii="PMingLiU" w:hAnsi="PMingLiU" w:hint="eastAsia"/>
          <w:color w:val="000000"/>
          <w:sz w:val="22"/>
          <w:szCs w:val="22"/>
        </w:rPr>
        <w:t>全額退款;</w:t>
      </w:r>
      <w:r w:rsidR="004F37C7" w:rsidRPr="0027065F">
        <w:rPr>
          <w:rFonts w:ascii="PMingLiU" w:hAnsi="PMingLiU" w:hint="eastAsia"/>
          <w:color w:val="000000"/>
          <w:sz w:val="22"/>
          <w:szCs w:val="22"/>
        </w:rPr>
        <w:tab/>
      </w:r>
      <w:r w:rsidR="009E5AB8" w:rsidRPr="0027065F">
        <w:rPr>
          <w:rFonts w:ascii="PMingLiU" w:hAnsi="PMingLiU" w:hint="eastAsia"/>
          <w:color w:val="000000"/>
          <w:sz w:val="22"/>
          <w:szCs w:val="22"/>
        </w:rPr>
        <w:tab/>
      </w:r>
      <w:r w:rsidR="00E76A9B" w:rsidRPr="0027065F">
        <w:rPr>
          <w:rFonts w:ascii="PMingLiU" w:hAnsi="PMingLiU"/>
          <w:color w:val="000000"/>
          <w:sz w:val="22"/>
          <w:szCs w:val="22"/>
        </w:rPr>
        <w:t>6</w:t>
      </w:r>
      <w:r w:rsidR="00E76A9B" w:rsidRPr="0027065F">
        <w:rPr>
          <w:rFonts w:ascii="PMingLiU" w:hAnsi="PMingLiU" w:hint="eastAsia"/>
          <w:color w:val="000000"/>
          <w:sz w:val="22"/>
          <w:szCs w:val="22"/>
        </w:rPr>
        <w:t>/</w:t>
      </w:r>
      <w:r w:rsidR="00FA7E20" w:rsidRPr="0027065F">
        <w:rPr>
          <w:rFonts w:ascii="PMingLiU" w:hAnsi="PMingLiU"/>
          <w:color w:val="000000"/>
          <w:sz w:val="22"/>
          <w:szCs w:val="22"/>
        </w:rPr>
        <w:t>1</w:t>
      </w:r>
      <w:r w:rsidR="00E20FA7">
        <w:rPr>
          <w:rFonts w:ascii="PMingLiU" w:hAnsi="PMingLiU"/>
          <w:color w:val="000000"/>
          <w:sz w:val="22"/>
          <w:szCs w:val="22"/>
        </w:rPr>
        <w:t>2</w:t>
      </w:r>
      <w:r w:rsidR="0034373A" w:rsidRPr="0027065F">
        <w:rPr>
          <w:rFonts w:ascii="PMingLiU" w:hAnsi="PMingLiU"/>
          <w:color w:val="000000"/>
          <w:sz w:val="22"/>
          <w:szCs w:val="22"/>
        </w:rPr>
        <w:t xml:space="preserve"> ~ </w:t>
      </w:r>
      <w:r w:rsidR="00FA7E20" w:rsidRPr="0027065F">
        <w:rPr>
          <w:rFonts w:ascii="PMingLiU" w:hAnsi="PMingLiU"/>
          <w:color w:val="000000"/>
          <w:sz w:val="22"/>
          <w:szCs w:val="22"/>
        </w:rPr>
        <w:t>6</w:t>
      </w:r>
      <w:r w:rsidR="002D330C" w:rsidRPr="0027065F">
        <w:rPr>
          <w:rFonts w:ascii="PMingLiU" w:hAnsi="PMingLiU"/>
          <w:color w:val="000000"/>
          <w:sz w:val="22"/>
          <w:szCs w:val="22"/>
        </w:rPr>
        <w:t>/</w:t>
      </w:r>
      <w:r w:rsidR="00FA7E20" w:rsidRPr="0027065F">
        <w:rPr>
          <w:rFonts w:ascii="PMingLiU" w:hAnsi="PMingLiU"/>
          <w:color w:val="000000"/>
          <w:sz w:val="22"/>
          <w:szCs w:val="22"/>
        </w:rPr>
        <w:t>2</w:t>
      </w:r>
      <w:r w:rsidR="00E20FA7">
        <w:rPr>
          <w:rFonts w:ascii="PMingLiU" w:hAnsi="PMingLiU"/>
          <w:color w:val="000000"/>
          <w:sz w:val="22"/>
          <w:szCs w:val="22"/>
        </w:rPr>
        <w:t>5</w:t>
      </w:r>
      <w:r w:rsidR="009E5AB8" w:rsidRPr="0027065F">
        <w:rPr>
          <w:rFonts w:ascii="PMingLiU" w:hAnsi="PMingLiU" w:hint="eastAsia"/>
          <w:color w:val="000000"/>
          <w:sz w:val="22"/>
          <w:szCs w:val="22"/>
        </w:rPr>
        <w:t>之間取消</w:t>
      </w:r>
      <w:r w:rsidR="004F37C7" w:rsidRPr="0027065F">
        <w:rPr>
          <w:rFonts w:ascii="PMingLiU" w:hAnsi="PMingLiU" w:hint="eastAsia"/>
          <w:color w:val="000000"/>
          <w:sz w:val="22"/>
          <w:szCs w:val="22"/>
        </w:rPr>
        <w:t>，</w:t>
      </w:r>
      <w:r w:rsidR="009E5AB8" w:rsidRPr="0027065F">
        <w:rPr>
          <w:rFonts w:ascii="PMingLiU" w:hAnsi="PMingLiU" w:hint="eastAsia"/>
          <w:color w:val="000000"/>
          <w:sz w:val="22"/>
          <w:szCs w:val="22"/>
        </w:rPr>
        <w:t>退款</w:t>
      </w:r>
      <w:r w:rsidR="004F37C7" w:rsidRPr="0027065F">
        <w:rPr>
          <w:rFonts w:ascii="PMingLiU" w:hAnsi="PMingLiU" w:hint="eastAsia"/>
          <w:color w:val="000000"/>
          <w:sz w:val="22"/>
          <w:szCs w:val="22"/>
        </w:rPr>
        <w:t>50%;</w:t>
      </w:r>
      <w:r w:rsidR="004F37C7" w:rsidRPr="0027065F">
        <w:rPr>
          <w:rFonts w:ascii="PMingLiU" w:hAnsi="PMingLiU" w:hint="eastAsia"/>
          <w:color w:val="000000"/>
          <w:sz w:val="22"/>
          <w:szCs w:val="22"/>
        </w:rPr>
        <w:tab/>
      </w:r>
      <w:r w:rsidR="004F37C7" w:rsidRPr="0027065F">
        <w:rPr>
          <w:rFonts w:ascii="PMingLiU" w:hAnsi="PMingLiU" w:hint="eastAsia"/>
          <w:color w:val="000000"/>
          <w:sz w:val="22"/>
          <w:szCs w:val="22"/>
        </w:rPr>
        <w:tab/>
      </w:r>
      <w:r w:rsidR="00FA7E20" w:rsidRPr="0027065F">
        <w:rPr>
          <w:rFonts w:ascii="PMingLiU" w:hAnsi="PMingLiU"/>
          <w:color w:val="000000"/>
          <w:sz w:val="22"/>
          <w:szCs w:val="22"/>
        </w:rPr>
        <w:t>6</w:t>
      </w:r>
      <w:r w:rsidR="00697C5D" w:rsidRPr="0027065F">
        <w:rPr>
          <w:rFonts w:ascii="PMingLiU" w:hAnsi="PMingLiU"/>
          <w:color w:val="000000"/>
          <w:sz w:val="22"/>
          <w:szCs w:val="22"/>
        </w:rPr>
        <w:t>/</w:t>
      </w:r>
      <w:r w:rsidR="00931D2A" w:rsidRPr="0027065F">
        <w:rPr>
          <w:rFonts w:ascii="PMingLiU" w:hAnsi="PMingLiU"/>
          <w:color w:val="000000"/>
          <w:sz w:val="22"/>
          <w:szCs w:val="22"/>
        </w:rPr>
        <w:t>2</w:t>
      </w:r>
      <w:r w:rsidR="00E20FA7">
        <w:rPr>
          <w:rFonts w:ascii="PMingLiU" w:hAnsi="PMingLiU"/>
          <w:color w:val="000000"/>
          <w:sz w:val="22"/>
          <w:szCs w:val="22"/>
        </w:rPr>
        <w:t>6</w:t>
      </w:r>
      <w:r w:rsidR="009E5AB8" w:rsidRPr="0027065F">
        <w:rPr>
          <w:rFonts w:ascii="PMingLiU" w:hAnsi="PMingLiU" w:hint="eastAsia"/>
          <w:color w:val="000000"/>
          <w:sz w:val="22"/>
          <w:szCs w:val="22"/>
        </w:rPr>
        <w:t>之後取消</w:t>
      </w:r>
      <w:r w:rsidR="00931D2A" w:rsidRPr="0027065F">
        <w:rPr>
          <w:rFonts w:ascii="PMingLiU" w:hAnsi="PMingLiU" w:hint="eastAsia"/>
          <w:color w:val="000000"/>
          <w:sz w:val="22"/>
          <w:szCs w:val="22"/>
        </w:rPr>
        <w:t>，</w:t>
      </w:r>
      <w:r w:rsidR="009E5AB8" w:rsidRPr="0027065F">
        <w:rPr>
          <w:rFonts w:ascii="PMingLiU" w:hAnsi="PMingLiU" w:hint="eastAsia"/>
          <w:color w:val="000000"/>
          <w:sz w:val="22"/>
          <w:szCs w:val="22"/>
        </w:rPr>
        <w:t>恕不退款</w:t>
      </w:r>
      <w:r w:rsidR="0034373A" w:rsidRPr="0027065F">
        <w:rPr>
          <w:rFonts w:ascii="PMingLiU" w:hAnsi="PMingLiU" w:hint="eastAsia"/>
          <w:color w:val="000000"/>
          <w:sz w:val="22"/>
          <w:szCs w:val="22"/>
        </w:rPr>
        <w:t>。</w:t>
      </w:r>
    </w:p>
    <w:p w:rsidR="00DF0F44" w:rsidRPr="0027065F" w:rsidRDefault="009E5AB8" w:rsidP="00263197">
      <w:pPr>
        <w:ind w:left="425"/>
        <w:rPr>
          <w:rFonts w:ascii="PMingLiU" w:hAnsi="PMingLiU" w:hint="eastAsia"/>
          <w:color w:val="000000"/>
          <w:sz w:val="22"/>
          <w:szCs w:val="22"/>
        </w:rPr>
      </w:pPr>
      <w:r w:rsidRPr="0027065F">
        <w:rPr>
          <w:rFonts w:ascii="PMingLiU" w:hAnsi="PMingLiU" w:hint="eastAsia"/>
          <w:b/>
          <w:color w:val="000000"/>
          <w:sz w:val="22"/>
          <w:szCs w:val="22"/>
          <w:lang w:eastAsia="zh-CN"/>
        </w:rPr>
        <w:t>Refund Policy</w:t>
      </w:r>
      <w:r w:rsidR="00175ECE" w:rsidRPr="0027065F">
        <w:rPr>
          <w:rFonts w:ascii="PMingLiU" w:hAnsi="PMingLiU"/>
          <w:b/>
          <w:color w:val="000000"/>
          <w:sz w:val="22"/>
          <w:szCs w:val="22"/>
          <w:lang w:eastAsia="zh-CN"/>
        </w:rPr>
        <w:t xml:space="preserve"> for Cancellation</w:t>
      </w:r>
      <w:r w:rsidRPr="0027065F">
        <w:rPr>
          <w:rFonts w:ascii="PMingLiU" w:hAnsi="PMingLiU" w:hint="eastAsia"/>
          <w:b/>
          <w:color w:val="000000"/>
          <w:sz w:val="22"/>
          <w:szCs w:val="22"/>
          <w:lang w:eastAsia="zh-CN"/>
        </w:rPr>
        <w:t>:</w:t>
      </w:r>
      <w:r w:rsidRPr="0027065F">
        <w:rPr>
          <w:rFonts w:ascii="PMingLiU" w:hAnsi="PMingLiU" w:hint="eastAsia"/>
          <w:color w:val="000000"/>
          <w:sz w:val="22"/>
          <w:szCs w:val="22"/>
          <w:lang w:eastAsia="zh-CN"/>
        </w:rPr>
        <w:t xml:space="preserve"> </w:t>
      </w:r>
      <w:r w:rsidR="004F37C7" w:rsidRPr="0027065F">
        <w:rPr>
          <w:rFonts w:ascii="PMingLiU" w:hAnsi="PMingLiU"/>
          <w:color w:val="000000"/>
          <w:sz w:val="22"/>
          <w:szCs w:val="22"/>
          <w:lang w:eastAsia="zh-CN"/>
        </w:rPr>
        <w:tab/>
      </w:r>
      <w:r w:rsidR="00175ECE" w:rsidRPr="0027065F">
        <w:rPr>
          <w:rFonts w:ascii="PMingLiU" w:hAnsi="PMingLiU"/>
          <w:color w:val="000000"/>
          <w:sz w:val="22"/>
          <w:szCs w:val="22"/>
        </w:rPr>
        <w:t>Before 6/1</w:t>
      </w:r>
      <w:r w:rsidR="00816A2F">
        <w:rPr>
          <w:rFonts w:ascii="PMingLiU" w:hAnsi="PMingLiU" w:hint="eastAsia"/>
          <w:color w:val="000000"/>
          <w:sz w:val="22"/>
          <w:szCs w:val="22"/>
        </w:rPr>
        <w:t>1</w:t>
      </w:r>
      <w:r w:rsidR="00175ECE" w:rsidRPr="0027065F">
        <w:rPr>
          <w:rFonts w:ascii="PMingLiU" w:hAnsi="PMingLiU"/>
          <w:color w:val="000000"/>
          <w:sz w:val="22"/>
          <w:szCs w:val="22"/>
        </w:rPr>
        <w:t xml:space="preserve">: </w:t>
      </w:r>
      <w:r w:rsidR="004F37C7" w:rsidRPr="0027065F">
        <w:rPr>
          <w:rFonts w:ascii="PMingLiU" w:hAnsi="PMingLiU"/>
          <w:color w:val="000000"/>
          <w:sz w:val="22"/>
          <w:szCs w:val="22"/>
          <w:lang w:eastAsia="zh-CN"/>
        </w:rPr>
        <w:t>F</w:t>
      </w:r>
      <w:r w:rsidRPr="0027065F">
        <w:rPr>
          <w:rFonts w:ascii="PMingLiU" w:hAnsi="PMingLiU"/>
          <w:color w:val="000000"/>
          <w:sz w:val="22"/>
          <w:szCs w:val="22"/>
        </w:rPr>
        <w:t>ull refund</w:t>
      </w:r>
      <w:r w:rsidR="004F37C7" w:rsidRPr="0027065F">
        <w:rPr>
          <w:rFonts w:ascii="PMingLiU" w:hAnsi="PMingLiU" w:hint="eastAsia"/>
          <w:color w:val="000000"/>
          <w:sz w:val="22"/>
          <w:szCs w:val="22"/>
          <w:lang w:eastAsia="zh-CN"/>
        </w:rPr>
        <w:t>;</w:t>
      </w:r>
      <w:r w:rsidR="004F37C7" w:rsidRPr="0027065F">
        <w:rPr>
          <w:rFonts w:ascii="PMingLiU" w:hAnsi="PMingLiU"/>
          <w:color w:val="000000"/>
          <w:sz w:val="22"/>
          <w:szCs w:val="22"/>
          <w:lang w:eastAsia="zh-CN"/>
        </w:rPr>
        <w:tab/>
      </w:r>
      <w:r w:rsidR="004F37C7" w:rsidRPr="0027065F">
        <w:rPr>
          <w:rFonts w:ascii="PMingLiU" w:hAnsi="PMingLiU"/>
          <w:color w:val="000000"/>
          <w:sz w:val="22"/>
          <w:szCs w:val="22"/>
          <w:lang w:eastAsia="zh-CN"/>
        </w:rPr>
        <w:tab/>
      </w:r>
      <w:r w:rsidR="008E5615" w:rsidRPr="0027065F">
        <w:rPr>
          <w:rFonts w:ascii="PMingLiU" w:hAnsi="PMingLiU"/>
          <w:color w:val="000000"/>
          <w:sz w:val="22"/>
          <w:szCs w:val="22"/>
        </w:rPr>
        <w:t>6/1</w:t>
      </w:r>
      <w:r w:rsidR="00816A2F">
        <w:rPr>
          <w:rFonts w:ascii="PMingLiU" w:hAnsi="PMingLiU" w:hint="eastAsia"/>
          <w:color w:val="000000"/>
          <w:sz w:val="22"/>
          <w:szCs w:val="22"/>
        </w:rPr>
        <w:t>2</w:t>
      </w:r>
      <w:bookmarkStart w:id="0" w:name="_GoBack"/>
      <w:bookmarkEnd w:id="0"/>
      <w:r w:rsidR="00175ECE" w:rsidRPr="0027065F">
        <w:rPr>
          <w:rFonts w:ascii="PMingLiU" w:hAnsi="PMingLiU"/>
          <w:color w:val="000000"/>
          <w:sz w:val="22"/>
          <w:szCs w:val="22"/>
        </w:rPr>
        <w:t xml:space="preserve"> ~ 6/</w:t>
      </w:r>
      <w:r w:rsidR="00E20FA7">
        <w:rPr>
          <w:rFonts w:ascii="PMingLiU" w:hAnsi="PMingLiU"/>
          <w:color w:val="000000"/>
          <w:sz w:val="22"/>
          <w:szCs w:val="22"/>
        </w:rPr>
        <w:t>25</w:t>
      </w:r>
      <w:r w:rsidR="00175ECE" w:rsidRPr="0027065F">
        <w:rPr>
          <w:rFonts w:ascii="PMingLiU" w:hAnsi="PMingLiU"/>
          <w:color w:val="000000"/>
          <w:sz w:val="22"/>
          <w:szCs w:val="22"/>
        </w:rPr>
        <w:t xml:space="preserve">: </w:t>
      </w:r>
      <w:r w:rsidRPr="0027065F">
        <w:rPr>
          <w:rFonts w:ascii="PMingLiU" w:hAnsi="PMingLiU"/>
          <w:color w:val="000000"/>
          <w:sz w:val="22"/>
          <w:szCs w:val="22"/>
        </w:rPr>
        <w:t>50% refund</w:t>
      </w:r>
      <w:r w:rsidR="004F37C7" w:rsidRPr="0027065F">
        <w:rPr>
          <w:rFonts w:ascii="PMingLiU" w:hAnsi="PMingLiU" w:hint="eastAsia"/>
          <w:color w:val="000000"/>
          <w:sz w:val="22"/>
          <w:szCs w:val="22"/>
          <w:lang w:eastAsia="zh-CN"/>
        </w:rPr>
        <w:t>;</w:t>
      </w:r>
      <w:r w:rsidR="004F37C7" w:rsidRPr="0027065F">
        <w:rPr>
          <w:rFonts w:ascii="PMingLiU" w:hAnsi="PMingLiU"/>
          <w:color w:val="000000"/>
          <w:sz w:val="22"/>
          <w:szCs w:val="22"/>
          <w:lang w:eastAsia="zh-CN"/>
        </w:rPr>
        <w:tab/>
      </w:r>
      <w:r w:rsidR="004F37C7" w:rsidRPr="0027065F">
        <w:rPr>
          <w:rFonts w:ascii="PMingLiU" w:hAnsi="PMingLiU"/>
          <w:color w:val="000000"/>
          <w:sz w:val="22"/>
          <w:szCs w:val="22"/>
          <w:lang w:eastAsia="zh-CN"/>
        </w:rPr>
        <w:tab/>
      </w:r>
      <w:r w:rsidR="0034373A" w:rsidRPr="0027065F">
        <w:rPr>
          <w:rFonts w:ascii="PMingLiU" w:hAnsi="PMingLiU"/>
          <w:color w:val="000000"/>
          <w:sz w:val="22"/>
          <w:szCs w:val="22"/>
          <w:lang w:eastAsia="zh-CN"/>
        </w:rPr>
        <w:tab/>
      </w:r>
      <w:r w:rsidR="0034373A" w:rsidRPr="0027065F">
        <w:rPr>
          <w:rFonts w:ascii="PMingLiU" w:hAnsi="PMingLiU"/>
          <w:color w:val="000000"/>
          <w:sz w:val="22"/>
          <w:szCs w:val="22"/>
          <w:lang w:eastAsia="zh-CN"/>
        </w:rPr>
        <w:tab/>
      </w:r>
      <w:proofErr w:type="gramStart"/>
      <w:r w:rsidR="00E20FA7">
        <w:rPr>
          <w:rFonts w:ascii="PMingLiU" w:hAnsi="PMingLiU"/>
          <w:color w:val="000000"/>
          <w:sz w:val="22"/>
          <w:szCs w:val="22"/>
          <w:lang w:eastAsia="zh-CN"/>
        </w:rPr>
        <w:t>After</w:t>
      </w:r>
      <w:proofErr w:type="gramEnd"/>
      <w:r w:rsidR="00E20FA7">
        <w:rPr>
          <w:rFonts w:ascii="PMingLiU" w:hAnsi="PMingLiU"/>
          <w:color w:val="000000"/>
          <w:sz w:val="22"/>
          <w:szCs w:val="22"/>
          <w:lang w:eastAsia="zh-CN"/>
        </w:rPr>
        <w:t xml:space="preserve"> 6/26</w:t>
      </w:r>
      <w:r w:rsidR="00175ECE" w:rsidRPr="0027065F">
        <w:rPr>
          <w:rFonts w:ascii="PMingLiU" w:hAnsi="PMingLiU"/>
          <w:color w:val="000000"/>
          <w:sz w:val="22"/>
          <w:szCs w:val="22"/>
          <w:lang w:eastAsia="zh-CN"/>
        </w:rPr>
        <w:t xml:space="preserve">: </w:t>
      </w:r>
      <w:r w:rsidR="004F37C7" w:rsidRPr="0027065F">
        <w:rPr>
          <w:rFonts w:ascii="PMingLiU" w:hAnsi="PMingLiU"/>
          <w:color w:val="000000"/>
          <w:sz w:val="22"/>
          <w:szCs w:val="22"/>
          <w:lang w:eastAsia="zh-CN"/>
        </w:rPr>
        <w:t>No refund.</w:t>
      </w:r>
    </w:p>
    <w:sectPr w:rsidR="00DF0F44" w:rsidRPr="0027065F" w:rsidSect="00697C5D">
      <w:pgSz w:w="15840" w:h="12240" w:orient="landscape" w:code="1"/>
      <w:pgMar w:top="432" w:right="864" w:bottom="432" w:left="86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ong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華康少女文字W6(P)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華康標楷體W5(P)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9E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0C0B397B"/>
    <w:multiLevelType w:val="hybridMultilevel"/>
    <w:tmpl w:val="B4280AC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68822CA"/>
    <w:multiLevelType w:val="hybridMultilevel"/>
    <w:tmpl w:val="B67A0E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891D57"/>
    <w:multiLevelType w:val="hybridMultilevel"/>
    <w:tmpl w:val="9A123E3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FFB23E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54E33D89"/>
    <w:multiLevelType w:val="singleLevel"/>
    <w:tmpl w:val="04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>
    <w:nsid w:val="6930156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7B7B03AC"/>
    <w:multiLevelType w:val="multilevel"/>
    <w:tmpl w:val="B67A0E5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67"/>
    <w:rsid w:val="000016D4"/>
    <w:rsid w:val="000D128A"/>
    <w:rsid w:val="00136AE1"/>
    <w:rsid w:val="00152C40"/>
    <w:rsid w:val="00175ECE"/>
    <w:rsid w:val="001A36E7"/>
    <w:rsid w:val="001E3B75"/>
    <w:rsid w:val="002465F5"/>
    <w:rsid w:val="00263197"/>
    <w:rsid w:val="0027065F"/>
    <w:rsid w:val="00274FDC"/>
    <w:rsid w:val="002A4BD2"/>
    <w:rsid w:val="002C7B34"/>
    <w:rsid w:val="002D330C"/>
    <w:rsid w:val="0031776B"/>
    <w:rsid w:val="0034373A"/>
    <w:rsid w:val="00383B97"/>
    <w:rsid w:val="003953A5"/>
    <w:rsid w:val="003E2A29"/>
    <w:rsid w:val="003E4181"/>
    <w:rsid w:val="00400D58"/>
    <w:rsid w:val="00404489"/>
    <w:rsid w:val="00441DA6"/>
    <w:rsid w:val="0046477B"/>
    <w:rsid w:val="004741BA"/>
    <w:rsid w:val="004E0127"/>
    <w:rsid w:val="004E3CA5"/>
    <w:rsid w:val="004F37C7"/>
    <w:rsid w:val="0053320D"/>
    <w:rsid w:val="00533696"/>
    <w:rsid w:val="00562DAA"/>
    <w:rsid w:val="005666AB"/>
    <w:rsid w:val="0057221E"/>
    <w:rsid w:val="00582865"/>
    <w:rsid w:val="00584233"/>
    <w:rsid w:val="005A15DB"/>
    <w:rsid w:val="006132CC"/>
    <w:rsid w:val="00697C5D"/>
    <w:rsid w:val="00697F25"/>
    <w:rsid w:val="007321F0"/>
    <w:rsid w:val="00776B8D"/>
    <w:rsid w:val="00811B44"/>
    <w:rsid w:val="00816A2F"/>
    <w:rsid w:val="00874AE9"/>
    <w:rsid w:val="00880807"/>
    <w:rsid w:val="008B437B"/>
    <w:rsid w:val="008C1E4B"/>
    <w:rsid w:val="008D149D"/>
    <w:rsid w:val="008E29B3"/>
    <w:rsid w:val="008E5615"/>
    <w:rsid w:val="00931D2A"/>
    <w:rsid w:val="009B0DE4"/>
    <w:rsid w:val="009E0BE7"/>
    <w:rsid w:val="009E5AB8"/>
    <w:rsid w:val="009E72DE"/>
    <w:rsid w:val="00A63130"/>
    <w:rsid w:val="00A743A4"/>
    <w:rsid w:val="00AA6EDC"/>
    <w:rsid w:val="00B1303F"/>
    <w:rsid w:val="00B70A8F"/>
    <w:rsid w:val="00B74467"/>
    <w:rsid w:val="00B76615"/>
    <w:rsid w:val="00B916E6"/>
    <w:rsid w:val="00C045D2"/>
    <w:rsid w:val="00C55A4B"/>
    <w:rsid w:val="00C800DC"/>
    <w:rsid w:val="00C8252B"/>
    <w:rsid w:val="00CF6475"/>
    <w:rsid w:val="00D6158B"/>
    <w:rsid w:val="00D94481"/>
    <w:rsid w:val="00DF0F44"/>
    <w:rsid w:val="00E00908"/>
    <w:rsid w:val="00E20FA7"/>
    <w:rsid w:val="00E32C64"/>
    <w:rsid w:val="00E47144"/>
    <w:rsid w:val="00E76A9B"/>
    <w:rsid w:val="00EB6FBC"/>
    <w:rsid w:val="00EF6E0D"/>
    <w:rsid w:val="00F27724"/>
    <w:rsid w:val="00FA7E20"/>
    <w:rsid w:val="00FE6933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ind w:firstLine="1035"/>
      <w:jc w:val="both"/>
      <w:outlineLvl w:val="0"/>
    </w:pPr>
    <w:rPr>
      <w:rFonts w:ascii="MS Song" w:eastAsia="MS Song"/>
      <w:i/>
      <w:sz w:val="52"/>
    </w:rPr>
  </w:style>
  <w:style w:type="paragraph" w:styleId="Heading2">
    <w:name w:val="heading 2"/>
    <w:basedOn w:val="Normal"/>
    <w:next w:val="NormalIndent"/>
    <w:qFormat/>
    <w:pPr>
      <w:keepNext/>
      <w:ind w:left="405" w:firstLine="1035"/>
      <w:jc w:val="both"/>
      <w:outlineLvl w:val="1"/>
    </w:pPr>
    <w:rPr>
      <w:sz w:val="52"/>
    </w:rPr>
  </w:style>
  <w:style w:type="paragraph" w:styleId="Heading3">
    <w:name w:val="heading 3"/>
    <w:basedOn w:val="Normal"/>
    <w:next w:val="NormalIndent"/>
    <w:qFormat/>
    <w:pPr>
      <w:keepNext/>
      <w:jc w:val="center"/>
      <w:outlineLvl w:val="2"/>
    </w:pPr>
    <w:rPr>
      <w:rFonts w:ascii="華康少女文字W6(P)" w:eastAsia="華康少女文字W6(P)"/>
      <w:sz w:val="52"/>
      <w:u w:val="single"/>
    </w:rPr>
  </w:style>
  <w:style w:type="paragraph" w:styleId="Heading4">
    <w:name w:val="heading 4"/>
    <w:basedOn w:val="Normal"/>
    <w:next w:val="NormalIndent"/>
    <w:qFormat/>
    <w:pPr>
      <w:keepNext/>
      <w:jc w:val="both"/>
      <w:outlineLvl w:val="3"/>
    </w:pPr>
    <w:rPr>
      <w:rFonts w:ascii="華康少女文字W6(P)" w:eastAsia="華康少女文字W6(P)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華康標楷體W5(P)" w:eastAsia="華康標楷體W5(P)"/>
      <w:sz w:val="22"/>
    </w:rPr>
  </w:style>
  <w:style w:type="paragraph" w:styleId="NormalIndent">
    <w:name w:val="Normal Indent"/>
    <w:basedOn w:val="Normal"/>
    <w:pPr>
      <w:ind w:left="480"/>
    </w:pPr>
  </w:style>
  <w:style w:type="paragraph" w:styleId="NoteHeading">
    <w:name w:val="Note Heading"/>
    <w:basedOn w:val="Normal"/>
    <w:next w:val="Normal"/>
    <w:pPr>
      <w:jc w:val="center"/>
    </w:pPr>
    <w:rPr>
      <w:rFonts w:ascii="華康標楷體W5(P)" w:eastAsia="華康標楷體W5(P)"/>
      <w:b/>
      <w:sz w:val="18"/>
    </w:rPr>
  </w:style>
  <w:style w:type="paragraph" w:styleId="Closing">
    <w:name w:val="Closing"/>
    <w:basedOn w:val="Normal"/>
    <w:pPr>
      <w:ind w:leftChars="1800" w:left="100"/>
    </w:pPr>
    <w:rPr>
      <w:rFonts w:ascii="華康標楷體W5(P)" w:eastAsia="華康標楷體W5(P)"/>
      <w:b/>
      <w:sz w:val="18"/>
    </w:rPr>
  </w:style>
  <w:style w:type="paragraph" w:styleId="BalloonText">
    <w:name w:val="Balloon Text"/>
    <w:basedOn w:val="Normal"/>
    <w:semiHidden/>
    <w:rsid w:val="00474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ind w:firstLine="1035"/>
      <w:jc w:val="both"/>
      <w:outlineLvl w:val="0"/>
    </w:pPr>
    <w:rPr>
      <w:rFonts w:ascii="MS Song" w:eastAsia="MS Song"/>
      <w:i/>
      <w:sz w:val="52"/>
    </w:rPr>
  </w:style>
  <w:style w:type="paragraph" w:styleId="Heading2">
    <w:name w:val="heading 2"/>
    <w:basedOn w:val="Normal"/>
    <w:next w:val="NormalIndent"/>
    <w:qFormat/>
    <w:pPr>
      <w:keepNext/>
      <w:ind w:left="405" w:firstLine="1035"/>
      <w:jc w:val="both"/>
      <w:outlineLvl w:val="1"/>
    </w:pPr>
    <w:rPr>
      <w:sz w:val="52"/>
    </w:rPr>
  </w:style>
  <w:style w:type="paragraph" w:styleId="Heading3">
    <w:name w:val="heading 3"/>
    <w:basedOn w:val="Normal"/>
    <w:next w:val="NormalIndent"/>
    <w:qFormat/>
    <w:pPr>
      <w:keepNext/>
      <w:jc w:val="center"/>
      <w:outlineLvl w:val="2"/>
    </w:pPr>
    <w:rPr>
      <w:rFonts w:ascii="華康少女文字W6(P)" w:eastAsia="華康少女文字W6(P)"/>
      <w:sz w:val="52"/>
      <w:u w:val="single"/>
    </w:rPr>
  </w:style>
  <w:style w:type="paragraph" w:styleId="Heading4">
    <w:name w:val="heading 4"/>
    <w:basedOn w:val="Normal"/>
    <w:next w:val="NormalIndent"/>
    <w:qFormat/>
    <w:pPr>
      <w:keepNext/>
      <w:jc w:val="both"/>
      <w:outlineLvl w:val="3"/>
    </w:pPr>
    <w:rPr>
      <w:rFonts w:ascii="華康少女文字W6(P)" w:eastAsia="華康少女文字W6(P)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華康標楷體W5(P)" w:eastAsia="華康標楷體W5(P)"/>
      <w:sz w:val="22"/>
    </w:rPr>
  </w:style>
  <w:style w:type="paragraph" w:styleId="NormalIndent">
    <w:name w:val="Normal Indent"/>
    <w:basedOn w:val="Normal"/>
    <w:pPr>
      <w:ind w:left="480"/>
    </w:pPr>
  </w:style>
  <w:style w:type="paragraph" w:styleId="NoteHeading">
    <w:name w:val="Note Heading"/>
    <w:basedOn w:val="Normal"/>
    <w:next w:val="Normal"/>
    <w:pPr>
      <w:jc w:val="center"/>
    </w:pPr>
    <w:rPr>
      <w:rFonts w:ascii="華康標楷體W5(P)" w:eastAsia="華康標楷體W5(P)"/>
      <w:b/>
      <w:sz w:val="18"/>
    </w:rPr>
  </w:style>
  <w:style w:type="paragraph" w:styleId="Closing">
    <w:name w:val="Closing"/>
    <w:basedOn w:val="Normal"/>
    <w:pPr>
      <w:ind w:leftChars="1800" w:left="100"/>
    </w:pPr>
    <w:rPr>
      <w:rFonts w:ascii="華康標楷體W5(P)" w:eastAsia="華康標楷體W5(P)"/>
      <w:b/>
      <w:sz w:val="18"/>
    </w:rPr>
  </w:style>
  <w:style w:type="paragraph" w:styleId="BalloonText">
    <w:name w:val="Balloon Text"/>
    <w:basedOn w:val="Normal"/>
    <w:semiHidden/>
    <w:rsid w:val="00474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1491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在聖經中 山上常蘊含深奧且不尋常的意義</vt:lpstr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在聖經中 山上常蘊含深奧且不尋常的意義</dc:title>
  <dc:creator>中文視窗95</dc:creator>
  <cp:lastModifiedBy>Abigail Chen</cp:lastModifiedBy>
  <cp:revision>2</cp:revision>
  <cp:lastPrinted>2017-05-05T21:41:00Z</cp:lastPrinted>
  <dcterms:created xsi:type="dcterms:W3CDTF">2017-05-05T22:04:00Z</dcterms:created>
  <dcterms:modified xsi:type="dcterms:W3CDTF">2017-05-05T22:04:00Z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1684046610</vt:i4>
  </property>
  <property fmtid="{D5CDD505-2E9C-101B-9397-08002B2CF9AE}" pid="3" name="_EmailSubject">
    <vt:lpwstr>Summer retreat flier</vt:lpwstr>
  </property>
  <property fmtid="{D5CDD505-2E9C-101B-9397-08002B2CF9AE}" pid="4" name="_AuthorEmail">
    <vt:lpwstr>nynancyyu@earthlink.net</vt:lpwstr>
  </property>
  <property fmtid="{D5CDD505-2E9C-101B-9397-08002B2CF9AE}" pid="5" name="_AuthorEmailDisplayName">
    <vt:lpwstr>尤陽生.黃美玲</vt:lpwstr>
  </property>
  <property fmtid="{D5CDD505-2E9C-101B-9397-08002B2CF9AE}" pid="6" name="_ReviewingToolsShownOnce">
    <vt:lpwstr/>
  </property>
</Properties>
</file>